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C4C" w:rsidRPr="009636A1" w:rsidRDefault="001D0C4C" w:rsidP="00C7198C">
      <w:pPr>
        <w:spacing w:after="0" w:line="240" w:lineRule="auto"/>
        <w:ind w:left="0" w:right="-284"/>
        <w:rPr>
          <w:rFonts w:ascii="Times New Roman" w:hAnsi="Times New Roman" w:cs="Times New Roman"/>
          <w:sz w:val="24"/>
          <w:szCs w:val="24"/>
        </w:rPr>
      </w:pPr>
      <w:r w:rsidRPr="009636A1">
        <w:rPr>
          <w:rFonts w:ascii="Times New Roman" w:hAnsi="Times New Roman" w:cs="Times New Roman"/>
          <w:b/>
          <w:sz w:val="24"/>
          <w:szCs w:val="24"/>
        </w:rPr>
        <w:t>ЛИПИДЫ</w:t>
      </w:r>
      <w:r w:rsidRPr="009636A1">
        <w:rPr>
          <w:rFonts w:ascii="Times New Roman" w:hAnsi="Times New Roman" w:cs="Times New Roman"/>
          <w:sz w:val="24"/>
          <w:szCs w:val="24"/>
        </w:rPr>
        <w:t xml:space="preserve"> \ греч. </w:t>
      </w:r>
      <w:proofErr w:type="spellStart"/>
      <w:r w:rsidRPr="009636A1">
        <w:rPr>
          <w:rFonts w:ascii="Times New Roman" w:hAnsi="Times New Roman" w:cs="Times New Roman"/>
          <w:sz w:val="24"/>
          <w:szCs w:val="24"/>
          <w:lang w:val="en-US"/>
        </w:rPr>
        <w:t>lipos</w:t>
      </w:r>
      <w:proofErr w:type="spellEnd"/>
      <w:r w:rsidRPr="009636A1">
        <w:rPr>
          <w:rFonts w:ascii="Times New Roman" w:hAnsi="Times New Roman" w:cs="Times New Roman"/>
          <w:sz w:val="24"/>
          <w:szCs w:val="24"/>
        </w:rPr>
        <w:t>\ - Жиры и жироподобные вещества.</w:t>
      </w:r>
      <w:r w:rsidR="009518F5">
        <w:rPr>
          <w:rFonts w:ascii="Times New Roman" w:hAnsi="Times New Roman" w:cs="Times New Roman"/>
          <w:sz w:val="24"/>
          <w:szCs w:val="24"/>
        </w:rPr>
        <w:t xml:space="preserve"> </w:t>
      </w:r>
      <w:r w:rsidRPr="009636A1">
        <w:rPr>
          <w:rFonts w:ascii="Times New Roman" w:hAnsi="Times New Roman" w:cs="Times New Roman"/>
          <w:sz w:val="24"/>
          <w:szCs w:val="24"/>
        </w:rPr>
        <w:t xml:space="preserve">Все липиды </w:t>
      </w:r>
      <w:proofErr w:type="spellStart"/>
      <w:r w:rsidRPr="009636A1">
        <w:rPr>
          <w:rFonts w:ascii="Times New Roman" w:hAnsi="Times New Roman" w:cs="Times New Roman"/>
          <w:sz w:val="24"/>
          <w:szCs w:val="24"/>
        </w:rPr>
        <w:t>неполярны</w:t>
      </w:r>
      <w:proofErr w:type="spellEnd"/>
      <w:r w:rsidRPr="009636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36A1">
        <w:rPr>
          <w:rFonts w:ascii="Times New Roman" w:hAnsi="Times New Roman" w:cs="Times New Roman"/>
          <w:sz w:val="24"/>
          <w:szCs w:val="24"/>
        </w:rPr>
        <w:t>гидро</w:t>
      </w:r>
      <w:r w:rsidR="009636A1" w:rsidRPr="009636A1">
        <w:rPr>
          <w:rFonts w:ascii="Times New Roman" w:hAnsi="Times New Roman" w:cs="Times New Roman"/>
          <w:sz w:val="24"/>
          <w:szCs w:val="24"/>
        </w:rPr>
        <w:t>фобны</w:t>
      </w:r>
      <w:proofErr w:type="spellEnd"/>
      <w:r w:rsidR="009636A1" w:rsidRPr="009636A1">
        <w:rPr>
          <w:rFonts w:ascii="Times New Roman" w:hAnsi="Times New Roman" w:cs="Times New Roman"/>
          <w:sz w:val="24"/>
          <w:szCs w:val="24"/>
        </w:rPr>
        <w:t xml:space="preserve"> и плохо растворимы в воде.</w:t>
      </w:r>
    </w:p>
    <w:p w:rsidR="001D0C4C" w:rsidRDefault="001D0C4C" w:rsidP="00C7198C">
      <w:pPr>
        <w:spacing w:after="0" w:line="240" w:lineRule="auto"/>
        <w:ind w:left="0" w:right="-284"/>
        <w:rPr>
          <w:rFonts w:ascii="Times New Roman" w:hAnsi="Times New Roman" w:cs="Times New Roman"/>
          <w:b/>
          <w:i/>
          <w:sz w:val="24"/>
          <w:szCs w:val="24"/>
        </w:rPr>
      </w:pPr>
      <w:r w:rsidRPr="009636A1">
        <w:rPr>
          <w:rFonts w:ascii="Times New Roman" w:hAnsi="Times New Roman" w:cs="Times New Roman"/>
          <w:b/>
          <w:sz w:val="24"/>
          <w:szCs w:val="24"/>
        </w:rPr>
        <w:t>ЖИРЫ</w:t>
      </w:r>
      <w:r w:rsidRPr="009636A1">
        <w:rPr>
          <w:rFonts w:ascii="Times New Roman" w:hAnsi="Times New Roman" w:cs="Times New Roman"/>
          <w:sz w:val="24"/>
          <w:szCs w:val="24"/>
        </w:rPr>
        <w:t xml:space="preserve">  - соединения трёхмерного спирта глицерина и высокомолекулярных карбоновых кислот</w:t>
      </w:r>
      <w:r w:rsidR="009636A1" w:rsidRPr="009636A1">
        <w:rPr>
          <w:rFonts w:ascii="Times New Roman" w:hAnsi="Times New Roman" w:cs="Times New Roman"/>
          <w:sz w:val="24"/>
          <w:szCs w:val="24"/>
        </w:rPr>
        <w:t xml:space="preserve"> </w:t>
      </w:r>
      <w:r w:rsidR="009636A1" w:rsidRPr="009636A1">
        <w:rPr>
          <w:rFonts w:ascii="Times New Roman" w:hAnsi="Times New Roman" w:cs="Times New Roman"/>
          <w:b/>
          <w:i/>
          <w:sz w:val="24"/>
          <w:szCs w:val="24"/>
        </w:rPr>
        <w:t>(</w:t>
      </w:r>
      <w:proofErr w:type="spellStart"/>
      <w:r w:rsidR="009636A1" w:rsidRPr="009636A1">
        <w:rPr>
          <w:rFonts w:ascii="Times New Roman" w:hAnsi="Times New Roman" w:cs="Times New Roman"/>
          <w:b/>
          <w:i/>
          <w:sz w:val="24"/>
          <w:szCs w:val="24"/>
        </w:rPr>
        <w:t>триглицериды</w:t>
      </w:r>
      <w:proofErr w:type="spellEnd"/>
      <w:r w:rsidR="009636A1" w:rsidRPr="009636A1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B25BE7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06359F" w:rsidRDefault="0006359F" w:rsidP="00C7198C">
      <w:pPr>
        <w:spacing w:after="0" w:line="240" w:lineRule="auto"/>
        <w:ind w:left="0" w:right="0"/>
        <w:rPr>
          <w:rFonts w:ascii="Times New Roman" w:hAnsi="Times New Roman" w:cs="Times New Roman"/>
          <w:b/>
          <w:i/>
          <w:sz w:val="24"/>
          <w:szCs w:val="24"/>
        </w:rPr>
      </w:pPr>
    </w:p>
    <w:p w:rsidR="00B25BE7" w:rsidRPr="0006359F" w:rsidRDefault="0006359F" w:rsidP="00C7198C">
      <w:pPr>
        <w:spacing w:after="0" w:line="240" w:lineRule="auto"/>
        <w:ind w:left="0" w:right="0"/>
        <w:rPr>
          <w:rFonts w:ascii="Times New Roman" w:hAnsi="Times New Roman" w:cs="Times New Roman"/>
          <w:b/>
          <w:sz w:val="24"/>
          <w:szCs w:val="24"/>
        </w:rPr>
      </w:pPr>
      <w:r w:rsidRPr="0006359F">
        <w:rPr>
          <w:rFonts w:ascii="Times New Roman" w:hAnsi="Times New Roman" w:cs="Times New Roman"/>
          <w:b/>
          <w:sz w:val="24"/>
          <w:szCs w:val="24"/>
        </w:rPr>
        <w:t>РЕАКЦИЯ ЭТЕРИФИКАЦИИ</w:t>
      </w:r>
    </w:p>
    <w:p w:rsidR="0006359F" w:rsidRPr="009636A1" w:rsidRDefault="0006359F" w:rsidP="00C7198C">
      <w:pPr>
        <w:spacing w:after="0" w:line="240" w:lineRule="auto"/>
        <w:ind w:left="0" w:right="0"/>
        <w:rPr>
          <w:b/>
          <w:i/>
          <w:sz w:val="24"/>
          <w:szCs w:val="24"/>
        </w:rPr>
      </w:pPr>
      <w:r w:rsidRPr="0006359F">
        <w:rPr>
          <w:rFonts w:ascii="Times New Roman" w:hAnsi="Times New Roman" w:cs="Times New Roman"/>
          <w:sz w:val="24"/>
          <w:szCs w:val="24"/>
          <w:shd w:val="clear" w:color="auto" w:fill="FFFFFF"/>
        </w:rPr>
        <w:t>При взаимодействии карбоновых кислот со</w:t>
      </w:r>
      <w:r w:rsidRPr="0006359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5" w:tooltip="Спирты (Химия 10 класс)" w:history="1">
        <w:r w:rsidRPr="0006359F">
          <w:rPr>
            <w:rStyle w:val="a7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спиртами</w:t>
        </w:r>
      </w:hyperlink>
      <w:r w:rsidRPr="0006359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06359F">
        <w:rPr>
          <w:rFonts w:ascii="Times New Roman" w:hAnsi="Times New Roman" w:cs="Times New Roman"/>
          <w:sz w:val="24"/>
          <w:szCs w:val="24"/>
          <w:shd w:val="clear" w:color="auto" w:fill="FFFFFF"/>
        </w:rPr>
        <w:t>образуются сложные эфиры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например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жиры).</w:t>
      </w:r>
    </w:p>
    <w:p w:rsidR="00ED56AD" w:rsidRPr="009636A1" w:rsidRDefault="00E90B5A" w:rsidP="00E90B5A">
      <w:pPr>
        <w:spacing w:after="0" w:line="240" w:lineRule="auto"/>
        <w:ind w:left="0" w:right="0"/>
        <w:jc w:val="center"/>
        <w:rPr>
          <w:sz w:val="24"/>
          <w:szCs w:val="24"/>
        </w:rPr>
      </w:pPr>
      <w:r>
        <w:rPr>
          <w:noProof/>
          <w:lang w:eastAsia="zh-CN"/>
        </w:rPr>
        <w:drawing>
          <wp:inline distT="0" distB="0" distL="0" distR="0">
            <wp:extent cx="3810000" cy="1771055"/>
            <wp:effectExtent l="19050" t="0" r="0" b="0"/>
            <wp:docPr id="3" name="Рисунок 2" descr="http://www.e-reading.club/illustrations/1016/1016231-i_3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e-reading.club/illustrations/1016/1016231-i_33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3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771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0C4C" w:rsidRPr="009636A1" w:rsidRDefault="001D0C4C" w:rsidP="001D0C4C">
      <w:pPr>
        <w:spacing w:after="0" w:line="240" w:lineRule="auto"/>
        <w:ind w:left="0" w:right="0"/>
        <w:jc w:val="center"/>
        <w:rPr>
          <w:sz w:val="24"/>
          <w:szCs w:val="24"/>
        </w:rPr>
      </w:pPr>
    </w:p>
    <w:p w:rsidR="0006359F" w:rsidRDefault="0006359F" w:rsidP="0006359F">
      <w:pPr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635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РЕАКЦИЯ ОМЫЛЕНИЯ ЖИРОВ.</w:t>
      </w:r>
    </w:p>
    <w:p w:rsidR="0006359F" w:rsidRDefault="0006359F" w:rsidP="0006359F">
      <w:p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Эта реакция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реакции этерификации, рассмотренной ранее. </w:t>
      </w:r>
    </w:p>
    <w:p w:rsidR="0006359F" w:rsidRDefault="0006359F" w:rsidP="0006359F">
      <w:pPr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E90B5A">
        <w:rPr>
          <w:rFonts w:ascii="Times New Roman" w:hAnsi="Times New Roman" w:cs="Times New Roman"/>
          <w:color w:val="000000"/>
          <w:sz w:val="24"/>
          <w:szCs w:val="24"/>
        </w:rPr>
        <w:t>Омыление — это расщепление сложного эфира с образованием спирта и соли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6359F" w:rsidRDefault="0006359F" w:rsidP="0006359F">
      <w:pPr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Процесс важен с биологической точки зрения, т.к. связан с жизненными процессами жирового обмена и происходит под влиянием ферментов.</w:t>
      </w:r>
    </w:p>
    <w:p w:rsidR="0006359F" w:rsidRDefault="0006359F" w:rsidP="0006359F">
      <w:pPr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6359F" w:rsidRPr="00E90B5A" w:rsidRDefault="0006359F" w:rsidP="0006359F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zh-CN"/>
        </w:rPr>
        <w:drawing>
          <wp:inline distT="0" distB="0" distL="0" distR="0">
            <wp:extent cx="4956850" cy="1333500"/>
            <wp:effectExtent l="19050" t="0" r="0" b="0"/>
            <wp:docPr id="4" name="Рисунок 1" descr="C:\Users\user\Desktop\ам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мм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40000" contrast="40000"/>
                    </a:blip>
                    <a:srcRect l="2545" t="7812" r="3817" b="148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68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59F" w:rsidRDefault="0006359F" w:rsidP="009636A1">
      <w:p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359F" w:rsidRDefault="00F609A0" w:rsidP="00C7198C">
      <w:pPr>
        <w:spacing w:after="0" w:line="240" w:lineRule="auto"/>
        <w:ind w:left="0" w:right="-1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Реакция для нас значение и в бытовом плане. Мы регулярно пользуемся мылом. Механизм его действия следующий.</w:t>
      </w:r>
      <w:r w:rsidR="000635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609A0" w:rsidRDefault="0006359F" w:rsidP="00C7198C">
      <w:pPr>
        <w:spacing w:after="0" w:line="240" w:lineRule="auto"/>
        <w:ind w:left="0" w:righ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Жирные кислоты, которые входят в состав мыла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гидрофобны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остальная же часть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гидрофильна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Гидрофобные концы жирных кислот склеиваются с молекулами жира, а гидрофильная часть способны раствориться в воде и смыть их.</w:t>
      </w:r>
      <w:r w:rsidR="00F609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609A0" w:rsidRDefault="00F609A0" w:rsidP="00C7198C">
      <w:pPr>
        <w:spacing w:after="0" w:line="240" w:lineRule="auto"/>
        <w:ind w:left="0" w:righ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09A0" w:rsidRDefault="00F609A0" w:rsidP="00C7198C">
      <w:pPr>
        <w:spacing w:after="0" w:line="240" w:lineRule="auto"/>
        <w:ind w:left="0" w:righ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 липиды, в состав которых входят жирные кислоты, являются омыляемыми. Те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липиды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состав которых жирные кислоты не входят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неомыляемые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609A0" w:rsidRDefault="00F609A0" w:rsidP="00C7198C">
      <w:pPr>
        <w:spacing w:after="0" w:line="240" w:lineRule="auto"/>
        <w:ind w:left="0" w:righ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F609A0" w:rsidTr="00680511">
        <w:tc>
          <w:tcPr>
            <w:tcW w:w="9571" w:type="dxa"/>
            <w:gridSpan w:val="2"/>
          </w:tcPr>
          <w:p w:rsidR="00F609A0" w:rsidRDefault="00F609A0" w:rsidP="00F609A0">
            <w:pPr>
              <w:ind w:left="0" w:right="-28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ЛИПИДЫ</w:t>
            </w:r>
          </w:p>
        </w:tc>
      </w:tr>
      <w:tr w:rsidR="00F609A0" w:rsidTr="00F609A0">
        <w:tc>
          <w:tcPr>
            <w:tcW w:w="4785" w:type="dxa"/>
          </w:tcPr>
          <w:p w:rsidR="00F609A0" w:rsidRDefault="00F609A0" w:rsidP="00F609A0">
            <w:pPr>
              <w:ind w:left="0" w:right="-28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ОМЫЛЯЕМЫЕ</w:t>
            </w:r>
          </w:p>
        </w:tc>
        <w:tc>
          <w:tcPr>
            <w:tcW w:w="4786" w:type="dxa"/>
          </w:tcPr>
          <w:p w:rsidR="00F609A0" w:rsidRDefault="00F609A0" w:rsidP="00F609A0">
            <w:pPr>
              <w:ind w:left="0" w:right="-28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НЕОМЫЛЯЕМЫЕ</w:t>
            </w:r>
          </w:p>
        </w:tc>
      </w:tr>
      <w:tr w:rsidR="00F609A0" w:rsidTr="00F609A0">
        <w:tc>
          <w:tcPr>
            <w:tcW w:w="4785" w:type="dxa"/>
          </w:tcPr>
          <w:p w:rsidR="00F609A0" w:rsidRDefault="00F609A0" w:rsidP="00C7198C">
            <w:pPr>
              <w:ind w:left="0" w:right="-284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Ацилглицероллы</w:t>
            </w:r>
            <w:proofErr w:type="spellEnd"/>
          </w:p>
          <w:p w:rsidR="00F609A0" w:rsidRDefault="00F609A0" w:rsidP="00C7198C">
            <w:pPr>
              <w:ind w:left="0" w:right="-28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Воска</w:t>
            </w:r>
          </w:p>
          <w:p w:rsidR="00F609A0" w:rsidRDefault="00F609A0" w:rsidP="00C7198C">
            <w:pPr>
              <w:ind w:left="0" w:right="-28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Гликолипиды</w:t>
            </w:r>
          </w:p>
          <w:p w:rsidR="00F609A0" w:rsidRDefault="00F609A0" w:rsidP="00C7198C">
            <w:pPr>
              <w:ind w:left="0" w:right="-284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Фосфолипиды</w:t>
            </w:r>
            <w:proofErr w:type="spellEnd"/>
          </w:p>
        </w:tc>
        <w:tc>
          <w:tcPr>
            <w:tcW w:w="4786" w:type="dxa"/>
          </w:tcPr>
          <w:p w:rsidR="00F609A0" w:rsidRDefault="00F609A0" w:rsidP="00C7198C">
            <w:pPr>
              <w:ind w:left="0" w:right="-28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Терпены</w:t>
            </w:r>
          </w:p>
          <w:p w:rsidR="00F609A0" w:rsidRDefault="00F609A0" w:rsidP="00C7198C">
            <w:pPr>
              <w:ind w:left="0" w:right="-28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Стероиды</w:t>
            </w:r>
          </w:p>
        </w:tc>
      </w:tr>
    </w:tbl>
    <w:p w:rsidR="0006359F" w:rsidRDefault="00C7198C" w:rsidP="00C7198C">
      <w:pPr>
        <w:spacing w:after="0" w:line="240" w:lineRule="auto"/>
        <w:ind w:left="0" w:righ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6359F" w:rsidRDefault="0006359F" w:rsidP="0006359F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635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СВОЙСТВА ЖИРОВ</w:t>
      </w:r>
    </w:p>
    <w:p w:rsidR="00C666E7" w:rsidRDefault="00C666E7" w:rsidP="0006359F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666E7" w:rsidRPr="00C666E7" w:rsidRDefault="00C666E7" w:rsidP="00C666E7">
      <w:pPr>
        <w:pStyle w:val="a6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C666E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Растворимость.</w:t>
      </w:r>
    </w:p>
    <w:p w:rsidR="00C666E7" w:rsidRPr="00C666E7" w:rsidRDefault="00C666E7" w:rsidP="00C666E7">
      <w:pPr>
        <w:ind w:left="0"/>
        <w:rPr>
          <w:rFonts w:ascii="Times New Roman" w:hAnsi="Times New Roman" w:cs="Times New Roman"/>
          <w:sz w:val="24"/>
          <w:szCs w:val="24"/>
        </w:rPr>
      </w:pPr>
      <w:r w:rsidRPr="00C666E7">
        <w:rPr>
          <w:rFonts w:ascii="Times New Roman" w:hAnsi="Times New Roman" w:cs="Times New Roman"/>
          <w:sz w:val="24"/>
          <w:szCs w:val="24"/>
          <w:shd w:val="clear" w:color="auto" w:fill="FFFFFF"/>
        </w:rPr>
        <w:t>Липиды растворяются в неполярных веществах (эфиры, хлороформе, ацетоне и др</w:t>
      </w:r>
      <w:proofErr w:type="gramStart"/>
      <w:r w:rsidRPr="00C666E7">
        <w:rPr>
          <w:rFonts w:ascii="Times New Roman" w:hAnsi="Times New Roman" w:cs="Times New Roman"/>
          <w:sz w:val="24"/>
          <w:szCs w:val="24"/>
          <w:shd w:val="clear" w:color="auto" w:fill="FFFFFF"/>
        </w:rPr>
        <w:t>..)</w:t>
      </w:r>
      <w:proofErr w:type="gramEnd"/>
    </w:p>
    <w:p w:rsidR="00C666E7" w:rsidRDefault="00C666E7" w:rsidP="0006359F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6359F" w:rsidRPr="0006359F" w:rsidRDefault="0006359F" w:rsidP="0006359F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666E7" w:rsidRPr="00C666E7" w:rsidRDefault="00C666E7" w:rsidP="00C666E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666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Температура плавления.</w:t>
      </w:r>
    </w:p>
    <w:p w:rsidR="00C666E7" w:rsidRDefault="00C666E7" w:rsidP="00C666E7">
      <w:pPr>
        <w:pStyle w:val="a6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18F5" w:rsidRPr="00C666E7" w:rsidRDefault="009636A1" w:rsidP="00C666E7">
      <w:p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6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</w:t>
      </w:r>
      <w:r w:rsidR="009518F5" w:rsidRPr="00C66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омы углерода в молекулах жирных</w:t>
      </w:r>
      <w:r w:rsidRPr="00C66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кислот мо</w:t>
      </w:r>
      <w:r w:rsidRPr="00C66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гут быть соединены друг с другом как </w:t>
      </w:r>
      <w:r w:rsidRPr="00C666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простыми</w:t>
      </w:r>
      <w:r w:rsidRPr="00C66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так и </w:t>
      </w:r>
      <w:r w:rsidRPr="00C666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двойными связями</w:t>
      </w:r>
      <w:r w:rsidRPr="00C66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518F5" w:rsidRPr="00C66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Жирные </w:t>
      </w:r>
      <w:proofErr w:type="gramStart"/>
      <w:r w:rsidR="009518F5" w:rsidRPr="00C66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кислоты</w:t>
      </w:r>
      <w:proofErr w:type="gramEnd"/>
      <w:r w:rsidR="009518F5" w:rsidRPr="00C666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которых есть только одинарные связи называю насыщенными (предельными), у которых и одинарные и двойные – ненасыщенными (непредельными).</w:t>
      </w:r>
    </w:p>
    <w:p w:rsidR="00E008A5" w:rsidRDefault="00E008A5" w:rsidP="009636A1">
      <w:p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2235"/>
        <w:gridCol w:w="3543"/>
        <w:gridCol w:w="3793"/>
      </w:tblGrid>
      <w:tr w:rsidR="00E008A5" w:rsidTr="00E008A5">
        <w:tc>
          <w:tcPr>
            <w:tcW w:w="9571" w:type="dxa"/>
            <w:gridSpan w:val="3"/>
            <w:shd w:val="clear" w:color="auto" w:fill="A6A6A6" w:themeFill="background1" w:themeFillShade="A6"/>
          </w:tcPr>
          <w:p w:rsidR="00E008A5" w:rsidRPr="00E008A5" w:rsidRDefault="00E008A5" w:rsidP="00E008A5">
            <w:pPr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Жирные кислоты</w:t>
            </w:r>
          </w:p>
        </w:tc>
      </w:tr>
      <w:tr w:rsidR="00E008A5" w:rsidTr="001E515C">
        <w:tc>
          <w:tcPr>
            <w:tcW w:w="2235" w:type="dxa"/>
          </w:tcPr>
          <w:p w:rsidR="00E008A5" w:rsidRPr="00E008A5" w:rsidRDefault="00E008A5" w:rsidP="009636A1">
            <w:pPr>
              <w:ind w:left="0"/>
              <w:rPr>
                <w:color w:val="000000"/>
                <w:sz w:val="24"/>
                <w:szCs w:val="24"/>
              </w:rPr>
            </w:pPr>
            <w:r w:rsidRPr="00E008A5">
              <w:rPr>
                <w:color w:val="000000"/>
                <w:sz w:val="24"/>
                <w:szCs w:val="24"/>
              </w:rPr>
              <w:t>Группы</w:t>
            </w:r>
          </w:p>
        </w:tc>
        <w:tc>
          <w:tcPr>
            <w:tcW w:w="3543" w:type="dxa"/>
          </w:tcPr>
          <w:p w:rsidR="00E008A5" w:rsidRPr="00E008A5" w:rsidRDefault="00270E2B" w:rsidP="009636A1">
            <w:pPr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Непредельны</w:t>
            </w:r>
            <w:r w:rsidR="00E008A5" w:rsidRPr="00E008A5">
              <w:rPr>
                <w:color w:val="000000"/>
                <w:sz w:val="24"/>
                <w:szCs w:val="24"/>
              </w:rPr>
              <w:t>е</w:t>
            </w:r>
          </w:p>
          <w:p w:rsidR="00E008A5" w:rsidRPr="00E008A5" w:rsidRDefault="00E008A5" w:rsidP="009636A1">
            <w:pPr>
              <w:ind w:left="0"/>
              <w:rPr>
                <w:color w:val="000000"/>
                <w:sz w:val="24"/>
                <w:szCs w:val="24"/>
              </w:rPr>
            </w:pPr>
            <w:r w:rsidRPr="00E57036">
              <w:rPr>
                <w:color w:val="000000"/>
                <w:sz w:val="24"/>
                <w:szCs w:val="24"/>
              </w:rPr>
              <w:t>(</w:t>
            </w:r>
            <w:r w:rsidRPr="00E008A5">
              <w:rPr>
                <w:color w:val="000000"/>
                <w:sz w:val="24"/>
                <w:szCs w:val="24"/>
              </w:rPr>
              <w:t>ненасыщенные</w:t>
            </w:r>
            <w:r w:rsidRPr="00E57036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3793" w:type="dxa"/>
          </w:tcPr>
          <w:p w:rsidR="00E008A5" w:rsidRPr="00E008A5" w:rsidRDefault="00E008A5" w:rsidP="009636A1">
            <w:pPr>
              <w:ind w:left="0"/>
              <w:rPr>
                <w:color w:val="000000"/>
                <w:sz w:val="24"/>
                <w:szCs w:val="24"/>
              </w:rPr>
            </w:pPr>
            <w:r w:rsidRPr="00E008A5">
              <w:rPr>
                <w:color w:val="000000"/>
                <w:sz w:val="24"/>
                <w:szCs w:val="24"/>
              </w:rPr>
              <w:t xml:space="preserve">Предельные </w:t>
            </w:r>
          </w:p>
          <w:p w:rsidR="00E008A5" w:rsidRPr="00E008A5" w:rsidRDefault="00E008A5" w:rsidP="009636A1">
            <w:pPr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Pr="00E008A5">
              <w:rPr>
                <w:color w:val="000000"/>
                <w:sz w:val="24"/>
                <w:szCs w:val="24"/>
              </w:rPr>
              <w:t>насыщенных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</w:tr>
      <w:tr w:rsidR="00E008A5" w:rsidTr="001E515C">
        <w:tc>
          <w:tcPr>
            <w:tcW w:w="2235" w:type="dxa"/>
          </w:tcPr>
          <w:p w:rsidR="00E008A5" w:rsidRDefault="00E008A5" w:rsidP="009636A1">
            <w:pPr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Связи</w:t>
            </w:r>
          </w:p>
        </w:tc>
        <w:tc>
          <w:tcPr>
            <w:tcW w:w="3543" w:type="dxa"/>
          </w:tcPr>
          <w:p w:rsidR="00E008A5" w:rsidRDefault="00E008A5" w:rsidP="009636A1">
            <w:pPr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Как </w:t>
            </w:r>
            <w:proofErr w:type="gramStart"/>
            <w:r>
              <w:rPr>
                <w:color w:val="000000"/>
                <w:sz w:val="24"/>
                <w:szCs w:val="24"/>
              </w:rPr>
              <w:t>одинарные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так и двойные</w:t>
            </w:r>
          </w:p>
        </w:tc>
        <w:tc>
          <w:tcPr>
            <w:tcW w:w="3793" w:type="dxa"/>
          </w:tcPr>
          <w:p w:rsidR="00E008A5" w:rsidRDefault="00E008A5" w:rsidP="009636A1">
            <w:pPr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Только одинарные </w:t>
            </w:r>
          </w:p>
        </w:tc>
      </w:tr>
      <w:tr w:rsidR="001E515C" w:rsidTr="00920CF2">
        <w:tc>
          <w:tcPr>
            <w:tcW w:w="2235" w:type="dxa"/>
          </w:tcPr>
          <w:p w:rsidR="001E515C" w:rsidRDefault="001E515C" w:rsidP="009636A1">
            <w:pPr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 плавления</w:t>
            </w:r>
          </w:p>
        </w:tc>
        <w:tc>
          <w:tcPr>
            <w:tcW w:w="7336" w:type="dxa"/>
            <w:gridSpan w:val="2"/>
          </w:tcPr>
          <w:p w:rsidR="001E515C" w:rsidRPr="001E515C" w:rsidRDefault="001E515C" w:rsidP="009636A1">
            <w:pPr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Ч</w:t>
            </w:r>
            <w:r w:rsidRPr="001E515C">
              <w:rPr>
                <w:color w:val="000000" w:themeColor="text1"/>
                <w:sz w:val="24"/>
                <w:szCs w:val="24"/>
                <w:shd w:val="clear" w:color="auto" w:fill="FFFFFF"/>
              </w:rPr>
              <w:t>ем больше жир содержит насыщенных жирных кислот, тем выше у него температура плавлени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я</w:t>
            </w:r>
            <w:r w:rsidR="00F768B2">
              <w:rPr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E008A5" w:rsidTr="001E515C">
        <w:tc>
          <w:tcPr>
            <w:tcW w:w="2235" w:type="dxa"/>
          </w:tcPr>
          <w:p w:rsidR="00E008A5" w:rsidRDefault="001E515C" w:rsidP="009636A1">
            <w:pPr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Примеры</w:t>
            </w:r>
          </w:p>
        </w:tc>
        <w:tc>
          <w:tcPr>
            <w:tcW w:w="3543" w:type="dxa"/>
          </w:tcPr>
          <w:p w:rsidR="0096491F" w:rsidRDefault="0096491F" w:rsidP="0096491F">
            <w:pPr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Pr="00F768B2">
              <w:rPr>
                <w:color w:val="000000"/>
                <w:sz w:val="24"/>
                <w:szCs w:val="24"/>
              </w:rPr>
              <w:t>леино</w:t>
            </w:r>
            <w:r w:rsidRPr="00F768B2">
              <w:rPr>
                <w:color w:val="000000"/>
                <w:sz w:val="24"/>
                <w:szCs w:val="24"/>
              </w:rPr>
              <w:softHyphen/>
            </w:r>
            <w:r>
              <w:rPr>
                <w:color w:val="000000"/>
                <w:sz w:val="24"/>
                <w:szCs w:val="24"/>
              </w:rPr>
              <w:t xml:space="preserve">вая </w:t>
            </w:r>
            <w:r w:rsidRPr="0096491F">
              <w:rPr>
                <w:color w:val="000000"/>
                <w:sz w:val="24"/>
                <w:szCs w:val="24"/>
              </w:rPr>
              <w:t>(</w:t>
            </w:r>
            <w:r>
              <w:rPr>
                <w:color w:val="000000"/>
                <w:sz w:val="24"/>
                <w:szCs w:val="24"/>
                <w:lang w:val="en-US"/>
              </w:rPr>
              <w:t>C</w:t>
            </w:r>
            <w:r w:rsidRPr="0096491F">
              <w:rPr>
                <w:color w:val="000000"/>
                <w:sz w:val="24"/>
                <w:szCs w:val="24"/>
                <w:vertAlign w:val="subscript"/>
              </w:rPr>
              <w:t>18</w:t>
            </w:r>
            <w:proofErr w:type="gramStart"/>
            <w:r w:rsidRPr="0096491F">
              <w:rPr>
                <w:color w:val="000000"/>
                <w:sz w:val="24"/>
                <w:szCs w:val="24"/>
                <w:vertAlign w:val="subscript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:</w:t>
            </w:r>
            <w:proofErr w:type="gramEnd"/>
            <w:r>
              <w:rPr>
                <w:color w:val="000000"/>
                <w:sz w:val="24"/>
                <w:szCs w:val="24"/>
              </w:rPr>
              <w:t>1</w:t>
            </w:r>
            <w:r w:rsidRPr="0096491F">
              <w:rPr>
                <w:color w:val="000000"/>
                <w:sz w:val="24"/>
                <w:szCs w:val="24"/>
              </w:rPr>
              <w:t>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E008A5" w:rsidRPr="0096491F" w:rsidRDefault="0096491F" w:rsidP="0096491F">
            <w:pPr>
              <w:ind w:left="0"/>
              <w:rPr>
                <w:color w:val="000000"/>
                <w:sz w:val="24"/>
                <w:szCs w:val="24"/>
              </w:rPr>
            </w:pPr>
            <w:proofErr w:type="spellStart"/>
            <w:r w:rsidRPr="00F768B2">
              <w:rPr>
                <w:color w:val="000000"/>
                <w:sz w:val="24"/>
                <w:szCs w:val="24"/>
              </w:rPr>
              <w:t>линолевая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Pr="0096491F">
              <w:rPr>
                <w:color w:val="000000"/>
                <w:sz w:val="24"/>
                <w:szCs w:val="24"/>
              </w:rPr>
              <w:t>(</w:t>
            </w:r>
            <w:r>
              <w:rPr>
                <w:color w:val="000000"/>
                <w:sz w:val="24"/>
                <w:szCs w:val="24"/>
                <w:lang w:val="en-US"/>
              </w:rPr>
              <w:t>C</w:t>
            </w:r>
            <w:r w:rsidRPr="0096491F">
              <w:rPr>
                <w:color w:val="000000"/>
                <w:sz w:val="24"/>
                <w:szCs w:val="24"/>
                <w:vertAlign w:val="subscript"/>
              </w:rPr>
              <w:t>18</w:t>
            </w:r>
            <w:proofErr w:type="gramStart"/>
            <w:r w:rsidRPr="0096491F">
              <w:rPr>
                <w:color w:val="000000"/>
                <w:sz w:val="24"/>
                <w:szCs w:val="24"/>
                <w:vertAlign w:val="subscript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:</w:t>
            </w:r>
            <w:proofErr w:type="gramEnd"/>
            <w:r>
              <w:rPr>
                <w:color w:val="000000"/>
                <w:sz w:val="24"/>
                <w:szCs w:val="24"/>
              </w:rPr>
              <w:t>2</w:t>
            </w:r>
            <w:r w:rsidRPr="0096491F">
              <w:rPr>
                <w:color w:val="000000"/>
                <w:sz w:val="24"/>
                <w:szCs w:val="24"/>
              </w:rPr>
              <w:t>)</w:t>
            </w:r>
            <w:r>
              <w:rPr>
                <w:color w:val="000000"/>
                <w:sz w:val="24"/>
                <w:szCs w:val="24"/>
              </w:rPr>
              <w:t xml:space="preserve"> линоленовая </w:t>
            </w:r>
            <w:r w:rsidRPr="0096491F">
              <w:rPr>
                <w:color w:val="000000"/>
                <w:sz w:val="24"/>
                <w:szCs w:val="24"/>
              </w:rPr>
              <w:t>(</w:t>
            </w:r>
            <w:r>
              <w:rPr>
                <w:color w:val="000000"/>
                <w:sz w:val="24"/>
                <w:szCs w:val="24"/>
                <w:lang w:val="en-US"/>
              </w:rPr>
              <w:t>C</w:t>
            </w:r>
            <w:r w:rsidRPr="0096491F">
              <w:rPr>
                <w:color w:val="000000"/>
                <w:sz w:val="24"/>
                <w:szCs w:val="24"/>
                <w:vertAlign w:val="subscript"/>
              </w:rPr>
              <w:t xml:space="preserve">18 </w:t>
            </w:r>
            <w:r>
              <w:rPr>
                <w:color w:val="000000"/>
                <w:sz w:val="24"/>
                <w:szCs w:val="24"/>
              </w:rPr>
              <w:t>:3</w:t>
            </w:r>
            <w:r w:rsidRPr="0096491F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3793" w:type="dxa"/>
          </w:tcPr>
          <w:p w:rsidR="00130BE2" w:rsidRPr="0096491F" w:rsidRDefault="0096491F" w:rsidP="00130BE2">
            <w:pPr>
              <w:ind w:left="0"/>
              <w:rPr>
                <w:color w:val="000000"/>
                <w:sz w:val="24"/>
                <w:szCs w:val="24"/>
              </w:rPr>
            </w:pPr>
            <w:r w:rsidRPr="00E57036">
              <w:rPr>
                <w:color w:val="000000"/>
                <w:sz w:val="24"/>
                <w:szCs w:val="24"/>
              </w:rPr>
              <w:t>Пальмитиновая</w:t>
            </w:r>
            <w:r>
              <w:rPr>
                <w:color w:val="000000"/>
                <w:sz w:val="24"/>
                <w:szCs w:val="24"/>
              </w:rPr>
              <w:t xml:space="preserve"> (С</w:t>
            </w:r>
            <w:r>
              <w:rPr>
                <w:color w:val="000000"/>
                <w:sz w:val="24"/>
                <w:szCs w:val="24"/>
                <w:vertAlign w:val="subscript"/>
              </w:rPr>
              <w:t>16</w:t>
            </w:r>
            <w:r>
              <w:rPr>
                <w:color w:val="000000"/>
                <w:sz w:val="24"/>
                <w:szCs w:val="24"/>
              </w:rPr>
              <w:t>)</w:t>
            </w:r>
            <w:r w:rsidRPr="00E57036">
              <w:rPr>
                <w:color w:val="000000"/>
                <w:sz w:val="24"/>
                <w:szCs w:val="24"/>
              </w:rPr>
              <w:t>, стеари</w:t>
            </w:r>
            <w:r w:rsidRPr="00E57036">
              <w:rPr>
                <w:color w:val="000000"/>
                <w:sz w:val="24"/>
                <w:szCs w:val="24"/>
              </w:rPr>
              <w:softHyphen/>
              <w:t>нова</w:t>
            </w:r>
            <w:proofErr w:type="gramStart"/>
            <w:r w:rsidRPr="00E57036">
              <w:rPr>
                <w:color w:val="000000"/>
                <w:sz w:val="24"/>
                <w:szCs w:val="24"/>
              </w:rPr>
              <w:t>я</w:t>
            </w:r>
            <w:r>
              <w:rPr>
                <w:color w:val="000000"/>
                <w:sz w:val="24"/>
                <w:szCs w:val="24"/>
              </w:rPr>
              <w:t>(</w:t>
            </w:r>
            <w:proofErr w:type="gramEnd"/>
            <w:r>
              <w:rPr>
                <w:color w:val="000000"/>
                <w:sz w:val="24"/>
                <w:szCs w:val="24"/>
              </w:rPr>
              <w:t>С</w:t>
            </w:r>
            <w:r w:rsidRPr="0096491F">
              <w:rPr>
                <w:color w:val="000000"/>
                <w:sz w:val="24"/>
                <w:szCs w:val="24"/>
                <w:vertAlign w:val="subscript"/>
              </w:rPr>
              <w:t>18</w:t>
            </w:r>
            <w:r>
              <w:rPr>
                <w:color w:val="000000"/>
                <w:sz w:val="24"/>
                <w:szCs w:val="24"/>
              </w:rPr>
              <w:t>)</w:t>
            </w:r>
            <w:r w:rsidRPr="00E5703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57036">
              <w:rPr>
                <w:color w:val="000000"/>
                <w:sz w:val="24"/>
                <w:szCs w:val="24"/>
              </w:rPr>
              <w:t>арахиновая</w:t>
            </w:r>
            <w:proofErr w:type="spellEnd"/>
            <w:r w:rsidRPr="0096491F">
              <w:rPr>
                <w:color w:val="000000"/>
                <w:sz w:val="24"/>
                <w:szCs w:val="24"/>
              </w:rPr>
              <w:t>(</w:t>
            </w:r>
            <w:r>
              <w:rPr>
                <w:color w:val="000000"/>
                <w:sz w:val="24"/>
                <w:szCs w:val="24"/>
              </w:rPr>
              <w:t>С</w:t>
            </w:r>
            <w:r w:rsidRPr="0096491F">
              <w:rPr>
                <w:color w:val="000000"/>
                <w:sz w:val="24"/>
                <w:szCs w:val="24"/>
                <w:vertAlign w:val="subscript"/>
              </w:rPr>
              <w:t>20</w:t>
            </w:r>
            <w:r w:rsidRPr="0096491F">
              <w:rPr>
                <w:color w:val="000000"/>
                <w:sz w:val="24"/>
                <w:szCs w:val="24"/>
              </w:rPr>
              <w:t>)</w:t>
            </w:r>
          </w:p>
        </w:tc>
      </w:tr>
    </w:tbl>
    <w:p w:rsidR="009636A1" w:rsidRDefault="009636A1" w:rsidP="009636A1">
      <w:p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7198C" w:rsidRDefault="00C7198C" w:rsidP="00C7198C">
      <w:pPr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5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 </w:t>
      </w:r>
      <w:r w:rsidRPr="00E570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предельных (насыщенных)</w:t>
      </w:r>
      <w:r w:rsidRPr="00E5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высших карбоновых кис</w:t>
      </w:r>
      <w:r w:rsidRPr="00E5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лот наиболее часто в состав жиров входят </w:t>
      </w:r>
      <w:r w:rsidRPr="00E570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пальмитиновая, стеари</w:t>
      </w:r>
      <w:r w:rsidRPr="00E570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 xml:space="preserve">новая, </w:t>
      </w:r>
      <w:proofErr w:type="spellStart"/>
      <w:r w:rsidRPr="00E570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арахиновая</w:t>
      </w:r>
      <w:proofErr w:type="spellEnd"/>
      <w:r w:rsidRPr="00E5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из непредельных (</w:t>
      </w:r>
      <w:r w:rsidRPr="00E570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ненасыщенных) </w:t>
      </w:r>
      <w:proofErr w:type="gramStart"/>
      <w:r w:rsidRPr="00E570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—о</w:t>
      </w:r>
      <w:proofErr w:type="gramEnd"/>
      <w:r w:rsidRPr="00E570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леино</w:t>
      </w:r>
      <w:r w:rsidRPr="00E570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 xml:space="preserve">вая и </w:t>
      </w:r>
      <w:proofErr w:type="spellStart"/>
      <w:r w:rsidRPr="00E570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линолевая</w:t>
      </w:r>
      <w:proofErr w:type="spellEnd"/>
      <w:r w:rsidRPr="00E570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C7198C" w:rsidRPr="00E57036" w:rsidRDefault="00C7198C" w:rsidP="00C7198C">
      <w:pPr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18F5" w:rsidRDefault="009518F5" w:rsidP="00C7198C">
      <w:pPr>
        <w:spacing w:after="0" w:line="240" w:lineRule="auto"/>
        <w:ind w:left="0" w:righ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Степень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ненасыщенности</w:t>
      </w:r>
      <w:proofErr w:type="spellEnd"/>
      <w:r w:rsidRPr="00E5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длина цепей высших карбоновых кислот (т. е. число атомов углерода) определяют физические свой</w:t>
      </w:r>
      <w:r w:rsidRPr="00E5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того или иного жира.</w:t>
      </w:r>
    </w:p>
    <w:p w:rsidR="00F94598" w:rsidRDefault="00F94598" w:rsidP="00C7198C">
      <w:pPr>
        <w:spacing w:after="0" w:line="240" w:lineRule="auto"/>
        <w:ind w:left="0" w:righ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4598" w:rsidRPr="00E57036" w:rsidRDefault="00F94598" w:rsidP="00C7198C">
      <w:pPr>
        <w:spacing w:after="0" w:line="240" w:lineRule="auto"/>
        <w:ind w:left="0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 в данном случае будет интересовать </w:t>
      </w:r>
      <w:r w:rsidRPr="00F945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температура плавления жиров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Жиры представляют собой смесь различных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веществ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поэтому они, как и нефть, не имеют постоянной точки кипения и точки плавления. Температура плавления жира – это та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температура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которой плавящийся жир </w:t>
      </w:r>
      <w:r w:rsidRPr="00F945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превращается в прозрачную жидкость.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Температурой застывания – та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температура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которой жир затвердевает.</w:t>
      </w:r>
    </w:p>
    <w:p w:rsidR="009518F5" w:rsidRDefault="009518F5" w:rsidP="00C7198C">
      <w:pPr>
        <w:spacing w:after="0" w:line="240" w:lineRule="auto"/>
        <w:ind w:left="0" w:righ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4598" w:rsidRDefault="00F94598" w:rsidP="00C7198C">
      <w:pPr>
        <w:spacing w:after="0" w:line="240" w:lineRule="auto"/>
        <w:ind w:left="0" w:righ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Итак, температура плавления жиров будет зависеть от того из каких жирных кислот они состоят.</w:t>
      </w:r>
    </w:p>
    <w:p w:rsidR="00F94598" w:rsidRDefault="00F94598" w:rsidP="00C7198C">
      <w:pPr>
        <w:spacing w:after="0" w:line="240" w:lineRule="auto"/>
        <w:ind w:left="0" w:righ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4598" w:rsidRPr="00300343" w:rsidRDefault="00F94598" w:rsidP="00C7198C">
      <w:pPr>
        <w:spacing w:after="0" w:line="240" w:lineRule="auto"/>
        <w:ind w:left="0" w:righ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жир состоит из  </w:t>
      </w:r>
      <w:r w:rsidRPr="003003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насыщенных жирных кислот</w:t>
      </w:r>
      <w:r w:rsidR="00300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(одинарные связи)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300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 при комнатной температуре такие жиры будут твёрдыми. Так сливочное масло при комнатной температуре будет твёрдым, а при 32</w:t>
      </w:r>
      <w:r w:rsidR="0030034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 </w:t>
      </w:r>
      <w:r w:rsidR="00300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35</w:t>
      </w:r>
      <w:r w:rsidR="0030034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0</w:t>
      </w:r>
      <w:proofErr w:type="gramStart"/>
      <w:r w:rsidR="00300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proofErr w:type="gramEnd"/>
      <w:r w:rsidR="00300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оно расплавится.</w:t>
      </w:r>
    </w:p>
    <w:p w:rsidR="00F94598" w:rsidRDefault="00F94598" w:rsidP="00C7198C">
      <w:pPr>
        <w:spacing w:after="0" w:line="240" w:lineRule="auto"/>
        <w:ind w:left="0" w:righ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0343" w:rsidRDefault="00300343" w:rsidP="00C7198C">
      <w:pPr>
        <w:spacing w:after="0" w:line="240" w:lineRule="auto"/>
        <w:ind w:left="0" w:right="-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жир состоит из </w:t>
      </w:r>
      <w:r w:rsidRPr="003003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ненасыщенных жирных кислот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(одинарные и двойные связи), то при комнатной температуре такие жиры будут иметь вид жидкостей. Так подсолнечное масло при комнатной температуре находится в жидком состоянии. </w:t>
      </w:r>
      <w:r w:rsidRPr="00300343">
        <w:rPr>
          <w:rFonts w:ascii="Times New Roman" w:hAnsi="Times New Roman" w:cs="Times New Roman"/>
          <w:sz w:val="24"/>
          <w:szCs w:val="24"/>
          <w:shd w:val="clear" w:color="auto" w:fill="FFFFFF"/>
        </w:rPr>
        <w:t>Температура его застывания от −16 до −19 °C.</w:t>
      </w:r>
    </w:p>
    <w:p w:rsidR="00300343" w:rsidRDefault="00300343" w:rsidP="00C7198C">
      <w:pPr>
        <w:spacing w:after="0" w:line="240" w:lineRule="auto"/>
        <w:ind w:left="0" w:right="-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0419FA" w:rsidRDefault="000419FA" w:rsidP="00C7198C">
      <w:pPr>
        <w:spacing w:after="0" w:line="240" w:lineRule="auto"/>
        <w:ind w:left="0" w:right="-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Но если взять подсолнечное масло и провести гидрирование </w:t>
      </w:r>
      <w:r w:rsidRPr="00E5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(насыщении кислотных цепей атомами водорода по двойным связям)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количество двойных связей в ненасыщенных жирных кислотах уменьшится и подсолнечное масло превратится в маргарин, имеющий намного более высокую температуру плавления, чем растительное масло.</w:t>
      </w:r>
      <w:proofErr w:type="gramEnd"/>
    </w:p>
    <w:p w:rsidR="000419FA" w:rsidRDefault="000419FA" w:rsidP="00C7198C">
      <w:pPr>
        <w:spacing w:after="0" w:line="240" w:lineRule="auto"/>
        <w:ind w:left="0" w:right="-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00343" w:rsidRPr="000419FA" w:rsidRDefault="00300343" w:rsidP="00C7198C">
      <w:pPr>
        <w:spacing w:after="0" w:line="240" w:lineRule="auto"/>
        <w:ind w:left="0" w:right="-284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419F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Таким образом, ч</w:t>
      </w:r>
      <w:r w:rsidR="0098107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ем больше в жирах насыщенных жирных </w:t>
      </w:r>
      <w:proofErr w:type="gramStart"/>
      <w:r w:rsidR="0098107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кислот</w:t>
      </w:r>
      <w:proofErr w:type="gramEnd"/>
      <w:r w:rsidR="0098107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0419F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тем будет выше их температура плавления.</w:t>
      </w:r>
    </w:p>
    <w:p w:rsidR="00300343" w:rsidRDefault="00300343" w:rsidP="00C7198C">
      <w:pPr>
        <w:spacing w:after="0" w:line="240" w:lineRule="auto"/>
        <w:ind w:left="0" w:right="-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90B5A" w:rsidRPr="00E90B5A" w:rsidRDefault="00E90B5A" w:rsidP="00C7198C">
      <w:pPr>
        <w:spacing w:after="0" w:line="240" w:lineRule="auto"/>
        <w:ind w:left="0" w:right="-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B5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Животные жиры</w:t>
      </w:r>
      <w:r w:rsidRPr="00E90B5A">
        <w:rPr>
          <w:rFonts w:ascii="Times New Roman" w:eastAsia="Times New Roman" w:hAnsi="Times New Roman" w:cs="Times New Roman"/>
          <w:sz w:val="24"/>
          <w:szCs w:val="24"/>
          <w:lang w:eastAsia="ru-RU"/>
        </w:rPr>
        <w:t> (бараний, свиной, говяжий и т.п.), как правило, являются твердыми веществами с невысокой температурой плавления (исключение – рыбий жир). В твёрдых жирах преобладают остатки </w:t>
      </w:r>
      <w:r w:rsidRPr="00E90B5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насыщенных</w:t>
      </w:r>
      <w:r w:rsidRPr="00E90B5A">
        <w:rPr>
          <w:rFonts w:ascii="Times New Roman" w:eastAsia="Times New Roman" w:hAnsi="Times New Roman" w:cs="Times New Roman"/>
          <w:sz w:val="24"/>
          <w:szCs w:val="24"/>
          <w:lang w:eastAsia="ru-RU"/>
        </w:rPr>
        <w:t> кислот.</w:t>
      </w:r>
    </w:p>
    <w:p w:rsidR="00E90B5A" w:rsidRPr="00E90B5A" w:rsidRDefault="00E90B5A" w:rsidP="00C7198C">
      <w:pPr>
        <w:spacing w:after="0" w:line="240" w:lineRule="auto"/>
        <w:ind w:left="0" w:right="-284"/>
        <w:contextualSpacing/>
        <w:rPr>
          <w:rFonts w:ascii="Georgia" w:eastAsia="Times New Roman" w:hAnsi="Georgia" w:cs="Times New Roman"/>
          <w:sz w:val="20"/>
          <w:szCs w:val="20"/>
          <w:lang w:eastAsia="ru-RU"/>
        </w:rPr>
      </w:pPr>
    </w:p>
    <w:p w:rsidR="00E90B5A" w:rsidRPr="00E90B5A" w:rsidRDefault="00E90B5A" w:rsidP="00C7198C">
      <w:pPr>
        <w:spacing w:after="0" w:line="240" w:lineRule="auto"/>
        <w:ind w:left="0" w:right="-284"/>
        <w:contextualSpacing/>
        <w:rPr>
          <w:rFonts w:ascii="Georgia" w:eastAsia="Times New Roman" w:hAnsi="Georgia" w:cs="Times New Roman"/>
          <w:sz w:val="20"/>
          <w:szCs w:val="20"/>
          <w:lang w:eastAsia="ru-RU"/>
        </w:rPr>
      </w:pPr>
      <w:proofErr w:type="gramStart"/>
      <w:r w:rsidRPr="00E90B5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lastRenderedPageBreak/>
        <w:t>Растительные жиры</w:t>
      </w:r>
      <w:r w:rsidRPr="00E90B5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масла</w:t>
      </w:r>
      <w:r w:rsidRPr="00E90B5A">
        <w:rPr>
          <w:rFonts w:ascii="Times New Roman" w:eastAsia="Times New Roman" w:hAnsi="Times New Roman" w:cs="Times New Roman"/>
          <w:sz w:val="24"/>
          <w:szCs w:val="24"/>
          <w:lang w:eastAsia="ru-RU"/>
        </w:rPr>
        <w:t> (подсолнечное, соевое, хлопковое и др.) – жидкости (исключение – кокосовое масло, масло какао-бобов).</w:t>
      </w:r>
      <w:proofErr w:type="gramEnd"/>
      <w:r w:rsidRPr="00E90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Масла содержат в основном остатки </w:t>
      </w:r>
      <w:r w:rsidRPr="00E90B5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ненасыщенных (непредельных)</w:t>
      </w:r>
      <w:r w:rsidRPr="00E90B5A">
        <w:rPr>
          <w:rFonts w:ascii="Times New Roman" w:eastAsia="Times New Roman" w:hAnsi="Times New Roman" w:cs="Times New Roman"/>
          <w:sz w:val="24"/>
          <w:szCs w:val="24"/>
          <w:lang w:eastAsia="ru-RU"/>
        </w:rPr>
        <w:t> кислот.</w:t>
      </w:r>
    </w:p>
    <w:p w:rsidR="00E90B5A" w:rsidRDefault="00E90B5A" w:rsidP="00C7198C">
      <w:pPr>
        <w:spacing w:after="0" w:line="240" w:lineRule="auto"/>
        <w:ind w:left="0" w:right="-284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0419FA" w:rsidRDefault="000419FA" w:rsidP="00C7198C">
      <w:pPr>
        <w:spacing w:after="0" w:line="240" w:lineRule="auto"/>
        <w:ind w:left="0" w:right="-284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Исключения.</w:t>
      </w:r>
    </w:p>
    <w:p w:rsidR="00E90B5A" w:rsidRPr="000419FA" w:rsidRDefault="00E90B5A" w:rsidP="00C7198C">
      <w:pPr>
        <w:spacing w:after="0" w:line="240" w:lineRule="auto"/>
        <w:ind w:left="0" w:right="-284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419F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Почему рыбий жир </w:t>
      </w:r>
      <w:r w:rsidR="000419FA" w:rsidRPr="000419F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жидкий, а кокосовое масло твёрдое?</w:t>
      </w:r>
    </w:p>
    <w:p w:rsidR="005D6EE1" w:rsidRPr="00E57036" w:rsidRDefault="000419FA" w:rsidP="00C7198C">
      <w:pPr>
        <w:spacing w:after="0" w:line="240" w:lineRule="auto"/>
        <w:ind w:left="0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</w:t>
      </w:r>
      <w:r w:rsidR="00AB2137">
        <w:rPr>
          <w:rFonts w:ascii="Times New Roman" w:hAnsi="Times New Roman" w:cs="Times New Roman"/>
          <w:sz w:val="24"/>
          <w:szCs w:val="24"/>
          <w:shd w:val="clear" w:color="auto" w:fill="FFFFFF"/>
        </w:rPr>
        <w:t>остав мембран и многих северные или даже арктических животных входят липиды с ненасыщенными жирными кислотами, так как даже при низких температурах такие липиды будут оставаться жидкостями.</w:t>
      </w:r>
      <w:r w:rsidR="005D6E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D6E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5D6EE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5D6EE1" w:rsidRPr="00E570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D6E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этой причине тело, к </w:t>
      </w:r>
      <w:proofErr w:type="gramStart"/>
      <w:r w:rsidR="005D6E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примеру</w:t>
      </w:r>
      <w:proofErr w:type="gramEnd"/>
      <w:r w:rsidR="005D6E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арктических рыб,</w:t>
      </w:r>
      <w:r w:rsidR="005D6EE1" w:rsidRPr="00E5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остается гибким и при низких температурах.</w:t>
      </w:r>
    </w:p>
    <w:p w:rsidR="00300343" w:rsidRDefault="00300343" w:rsidP="009518F5">
      <w:pPr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B2137" w:rsidRPr="005D6EE1" w:rsidRDefault="00AB2137" w:rsidP="00C7198C">
      <w:pPr>
        <w:spacing w:after="0" w:line="240" w:lineRule="auto"/>
        <w:ind w:left="0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наоборот липиды содержащие насыщенные жирные кислоты </w:t>
      </w:r>
      <w:r w:rsidRPr="00AB2137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B2137">
        <w:rPr>
          <w:rFonts w:ascii="Times New Roman" w:hAnsi="Times New Roman" w:cs="Times New Roman"/>
          <w:sz w:val="24"/>
          <w:szCs w:val="24"/>
        </w:rPr>
        <w:t>альмитиновая, стеари</w:t>
      </w:r>
      <w:r w:rsidRPr="00AB2137">
        <w:rPr>
          <w:rFonts w:ascii="Times New Roman" w:hAnsi="Times New Roman" w:cs="Times New Roman"/>
          <w:sz w:val="24"/>
          <w:szCs w:val="24"/>
        </w:rPr>
        <w:softHyphen/>
        <w:t xml:space="preserve">новая, </w:t>
      </w:r>
      <w:proofErr w:type="spellStart"/>
      <w:r w:rsidRPr="00AB2137">
        <w:rPr>
          <w:rFonts w:ascii="Times New Roman" w:hAnsi="Times New Roman" w:cs="Times New Roman"/>
          <w:sz w:val="24"/>
          <w:szCs w:val="24"/>
        </w:rPr>
        <w:t>арахиновая</w:t>
      </w:r>
      <w:proofErr w:type="spellEnd"/>
      <w:r w:rsidRPr="00AB2137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например пальмовое или кокосовое масло встречаются только у растений обитающих в тропиках</w:t>
      </w:r>
      <w:r w:rsidR="005D6EE1">
        <w:rPr>
          <w:rFonts w:ascii="Times New Roman" w:hAnsi="Times New Roman" w:cs="Times New Roman"/>
          <w:sz w:val="24"/>
          <w:szCs w:val="24"/>
          <w:shd w:val="clear" w:color="auto" w:fill="FFFFFF"/>
        </w:rPr>
        <w:t>, т</w:t>
      </w:r>
      <w:proofErr w:type="gramStart"/>
      <w:r w:rsidR="005D6EE1">
        <w:rPr>
          <w:rFonts w:ascii="Times New Roman" w:hAnsi="Times New Roman" w:cs="Times New Roman"/>
          <w:sz w:val="24"/>
          <w:szCs w:val="24"/>
          <w:shd w:val="clear" w:color="auto" w:fill="FFFFFF"/>
        </w:rPr>
        <w:t>.к</w:t>
      </w:r>
      <w:proofErr w:type="gramEnd"/>
      <w:r w:rsidR="005D6E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 более низких температурах, чем те что на экваторе, липиды в клетках превратятся в кристаллы и жизнедеятельность клетки станет невозможной.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="005D6EE1">
        <w:rPr>
          <w:rFonts w:ascii="Times New Roman" w:hAnsi="Times New Roman" w:cs="Times New Roman"/>
          <w:sz w:val="24"/>
          <w:szCs w:val="24"/>
          <w:shd w:val="clear" w:color="auto" w:fill="FFFFFF"/>
        </w:rPr>
        <w:t>Например</w:t>
      </w:r>
      <w:proofErr w:type="gramEnd"/>
      <w:r w:rsidR="005D6E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пальмовое масло застывает при 18</w:t>
      </w:r>
      <w:r w:rsidR="005D6EE1" w:rsidRPr="005D6EE1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>0</w:t>
      </w:r>
      <w:r w:rsidR="005D6EE1">
        <w:rPr>
          <w:rFonts w:ascii="Times New Roman" w:hAnsi="Times New Roman" w:cs="Times New Roman"/>
          <w:sz w:val="24"/>
          <w:szCs w:val="24"/>
          <w:shd w:val="clear" w:color="auto" w:fill="FFFFFF"/>
        </w:rPr>
        <w:t>С, кокосовое при – 24</w:t>
      </w:r>
      <w:r w:rsidR="005D6EE1" w:rsidRPr="005D6EE1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>0</w:t>
      </w:r>
      <w:r w:rsidR="005D6E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С.</w:t>
      </w:r>
    </w:p>
    <w:p w:rsidR="009518F5" w:rsidRDefault="009518F5" w:rsidP="009518F5">
      <w:pPr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515C" w:rsidRDefault="00C7198C" w:rsidP="005D6EE1">
      <w:pPr>
        <w:spacing w:after="0" w:line="240" w:lineRule="auto"/>
        <w:ind w:left="0" w:righ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ЖИРОПОДОБНЫЕ ВЕЩЕСТВА.</w:t>
      </w:r>
    </w:p>
    <w:p w:rsidR="005D6EE1" w:rsidRDefault="005D6EE1" w:rsidP="005D6EE1">
      <w:pPr>
        <w:spacing w:after="0" w:line="240" w:lineRule="auto"/>
        <w:ind w:left="0" w:righ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36A1" w:rsidRPr="009636A1" w:rsidRDefault="005C7D30" w:rsidP="005D6EE1">
      <w:pPr>
        <w:spacing w:after="0" w:line="240" w:lineRule="auto"/>
        <w:ind w:left="0" w:right="0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9636A1">
        <w:rPr>
          <w:rFonts w:ascii="Times New Roman" w:hAnsi="Times New Roman" w:cs="Times New Roman"/>
          <w:b/>
          <w:sz w:val="24"/>
          <w:szCs w:val="24"/>
        </w:rPr>
        <w:t>ФОСФОЛИПИДЫ</w:t>
      </w:r>
    </w:p>
    <w:p w:rsidR="009636A1" w:rsidRPr="00E57036" w:rsidRDefault="009636A1" w:rsidP="00C7198C">
      <w:pPr>
        <w:spacing w:after="0" w:line="240" w:lineRule="auto"/>
        <w:ind w:left="0" w:right="-284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6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E5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дна из крайних цепей высших карбоновых кислот </w:t>
      </w:r>
      <w:proofErr w:type="spellStart"/>
      <w:r w:rsidRPr="00E5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триацилглицерола</w:t>
      </w:r>
      <w:proofErr w:type="spellEnd"/>
      <w:r w:rsidRPr="00E5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замещена на группу, содержащую фос</w:t>
      </w:r>
      <w:r w:rsidRPr="00E5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фат. </w:t>
      </w:r>
      <w:proofErr w:type="spellStart"/>
      <w:r w:rsidRPr="00E5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Фосфолипиды</w:t>
      </w:r>
      <w:proofErr w:type="spellEnd"/>
      <w:r w:rsidRPr="00E5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имеют полярные головки и неполярные хвос</w:t>
      </w:r>
      <w:r w:rsidRPr="00E5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ты. Группы, образующие полярную головку, </w:t>
      </w:r>
      <w:proofErr w:type="spellStart"/>
      <w:r w:rsidRPr="00E5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гидрофильны</w:t>
      </w:r>
      <w:proofErr w:type="spellEnd"/>
      <w:r w:rsidRPr="00E5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не</w:t>
      </w:r>
      <w:r w:rsidRPr="00E5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полярные хвостовые группы </w:t>
      </w:r>
      <w:proofErr w:type="spellStart"/>
      <w:r w:rsidRPr="00E5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гидрофобны</w:t>
      </w:r>
      <w:proofErr w:type="spellEnd"/>
      <w:r w:rsidRPr="00E5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Двойственная природа </w:t>
      </w:r>
      <w:r w:rsidRPr="00E57036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этих </w:t>
      </w:r>
      <w:r w:rsidRPr="00E5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липидов обусловливает их ключевую роль </w:t>
      </w:r>
      <w:r w:rsidRPr="00E570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организации био</w:t>
      </w:r>
      <w:r w:rsidRPr="00E570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логических мембран.</w:t>
      </w:r>
    </w:p>
    <w:p w:rsidR="001D0C4C" w:rsidRDefault="009636A1" w:rsidP="00C7198C">
      <w:pPr>
        <w:spacing w:after="0" w:line="240" w:lineRule="auto"/>
        <w:ind w:left="0" w:right="-284"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636A1">
        <w:rPr>
          <w:rFonts w:ascii="Times New Roman" w:hAnsi="Times New Roman" w:cs="Times New Roman"/>
          <w:sz w:val="24"/>
          <w:szCs w:val="24"/>
        </w:rPr>
        <w:t xml:space="preserve">Кроме этого они: </w:t>
      </w:r>
      <w:r w:rsidRPr="009636A1">
        <w:rPr>
          <w:rFonts w:ascii="Times New Roman" w:hAnsi="Times New Roman" w:cs="Times New Roman"/>
          <w:b/>
          <w:sz w:val="24"/>
          <w:szCs w:val="24"/>
        </w:rPr>
        <w:t>с</w:t>
      </w:r>
      <w:r w:rsidR="001D0C4C" w:rsidRPr="009636A1">
        <w:rPr>
          <w:rFonts w:ascii="Times New Roman" w:hAnsi="Times New Roman" w:cs="Times New Roman"/>
          <w:b/>
          <w:sz w:val="24"/>
          <w:szCs w:val="24"/>
        </w:rPr>
        <w:t xml:space="preserve">одержатся в нервной ткани, </w:t>
      </w:r>
      <w:r w:rsidR="001D0C4C" w:rsidRPr="009636A1">
        <w:rPr>
          <w:rFonts w:ascii="Times New Roman" w:hAnsi="Times New Roman" w:cs="Times New Roman"/>
          <w:b/>
          <w:i/>
          <w:sz w:val="24"/>
          <w:szCs w:val="24"/>
        </w:rPr>
        <w:t>участвуют в транспорте жиров, жирных кислот и холестерина.</w:t>
      </w:r>
    </w:p>
    <w:p w:rsidR="005C7D30" w:rsidRDefault="005C7D30" w:rsidP="009636A1">
      <w:pPr>
        <w:spacing w:after="0" w:line="240" w:lineRule="auto"/>
        <w:ind w:left="0" w:right="0"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C7D30" w:rsidRPr="005C7D30" w:rsidRDefault="005C7D30" w:rsidP="005C7D30">
      <w:pPr>
        <w:spacing w:after="0" w:line="240" w:lineRule="auto"/>
        <w:ind w:left="0" w:righ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СТЕРОИДЫ</w:t>
      </w:r>
    </w:p>
    <w:p w:rsidR="009636A1" w:rsidRDefault="009636A1" w:rsidP="00C7198C">
      <w:pPr>
        <w:spacing w:after="0" w:line="240" w:lineRule="auto"/>
        <w:ind w:left="0" w:right="-284" w:firstLine="567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E5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Еще одну группу липидов составляют </w:t>
      </w:r>
      <w:r w:rsidRPr="00E5703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стероиды (</w:t>
      </w:r>
      <w:proofErr w:type="spellStart"/>
      <w:r w:rsidRPr="00E5703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стеролы</w:t>
      </w:r>
      <w:proofErr w:type="spellEnd"/>
      <w:r w:rsidRPr="00E5703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)</w:t>
      </w:r>
      <w:r w:rsidRPr="00E5703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 </w:t>
      </w:r>
      <w:r w:rsidR="00F76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r w:rsidRPr="00E5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 вещества построены на основе </w:t>
      </w:r>
      <w:r w:rsidRPr="00E5703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спирта </w:t>
      </w:r>
      <w:proofErr w:type="spellStart"/>
      <w:r w:rsidRPr="00E5703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холестерола</w:t>
      </w:r>
      <w:proofErr w:type="spellEnd"/>
      <w:r w:rsidRPr="00E5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E5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Стеролы</w:t>
      </w:r>
      <w:proofErr w:type="spellEnd"/>
      <w:r w:rsidRPr="00E5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плохо </w:t>
      </w:r>
      <w:proofErr w:type="gramStart"/>
      <w:r w:rsidRPr="00E5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растворимы</w:t>
      </w:r>
      <w:proofErr w:type="gramEnd"/>
      <w:r w:rsidRPr="00E5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воде и не содержат высших карбоновых кис</w:t>
      </w:r>
      <w:r w:rsidRPr="00E5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лот. К ним относятся </w:t>
      </w:r>
      <w:r w:rsidRPr="00E5703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желчные кислоты,</w:t>
      </w:r>
      <w:r w:rsidRPr="00E5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5703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холестерол</w:t>
      </w:r>
      <w:proofErr w:type="spellEnd"/>
      <w:r w:rsidRPr="00E5703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, половые гор</w:t>
      </w:r>
      <w:r w:rsidRPr="00E5703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softHyphen/>
        <w:t xml:space="preserve">моны, витамин </w:t>
      </w:r>
      <w:r w:rsidRPr="00E5703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/>
        </w:rPr>
        <w:t>D</w:t>
      </w:r>
      <w:r w:rsidRPr="00E5703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E5703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 др.</w:t>
      </w:r>
    </w:p>
    <w:p w:rsidR="005C7D30" w:rsidRDefault="005C7D30" w:rsidP="009636A1">
      <w:pPr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5C7D30" w:rsidRPr="005C7D30" w:rsidRDefault="005C7D30" w:rsidP="005C7D30">
      <w:pPr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7D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ТЕРПЕНЫ</w:t>
      </w:r>
    </w:p>
    <w:p w:rsidR="009636A1" w:rsidRDefault="005C7D30" w:rsidP="00C7198C">
      <w:pPr>
        <w:spacing w:after="0" w:line="240" w:lineRule="auto"/>
        <w:ind w:left="0" w:right="-284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Т</w:t>
      </w:r>
      <w:r w:rsidR="009636A1" w:rsidRPr="00E5703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ерпены</w:t>
      </w:r>
      <w:r w:rsidR="009636A1" w:rsidRPr="00E570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- </w:t>
      </w:r>
      <w:r w:rsidR="009636A1" w:rsidRPr="00E5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ростовые вещества рас</w:t>
      </w:r>
      <w:r w:rsidR="009636A1" w:rsidRPr="00E5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ний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иббереллины;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каротиноиды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proofErr w:type="spellStart"/>
      <w:r w:rsidR="009636A1" w:rsidRPr="00E5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фотосинтетичские</w:t>
      </w:r>
      <w:proofErr w:type="spellEnd"/>
      <w:r w:rsidR="009636A1" w:rsidRPr="00E5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пиг</w:t>
      </w:r>
      <w:r w:rsidR="009636A1" w:rsidRPr="00E5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менты; эфирные масла растений, а также воска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C7D30" w:rsidRPr="00E57036" w:rsidRDefault="005C7D30" w:rsidP="009636A1">
      <w:pPr>
        <w:spacing w:after="0"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36A1" w:rsidRDefault="00C7198C" w:rsidP="00C7198C">
      <w:pPr>
        <w:spacing w:after="0" w:line="240" w:lineRule="auto"/>
        <w:ind w:left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E5703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ЛИПИДЫ МОГУТ ОБРАЗОВЫВАТЬ КОМПЛЕКСЫ С ДРУГИМИ БИОЛОГИ</w:t>
      </w:r>
      <w:r w:rsidRPr="00E5703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softHyphen/>
        <w:t>ЧЕСКИМИ МОЛЕКУЛАМИ — БЕЛКАМИ И САХАРАМИ.</w:t>
      </w:r>
    </w:p>
    <w:p w:rsidR="005C7D30" w:rsidRPr="009636A1" w:rsidRDefault="005C7D30" w:rsidP="009636A1">
      <w:pPr>
        <w:spacing w:after="0" w:line="240" w:lineRule="auto"/>
        <w:ind w:left="0" w:firstLine="567"/>
        <w:rPr>
          <w:rFonts w:ascii="Times New Roman" w:hAnsi="Times New Roman" w:cs="Times New Roman"/>
          <w:b/>
          <w:i/>
          <w:sz w:val="24"/>
          <w:szCs w:val="24"/>
        </w:rPr>
      </w:pPr>
    </w:p>
    <w:p w:rsidR="005C7D30" w:rsidRDefault="005C7D30" w:rsidP="005C7D30">
      <w:pPr>
        <w:spacing w:after="0" w:line="240" w:lineRule="auto"/>
        <w:ind w:left="0" w:righ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6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ГЛИКОЛИПИДЫ</w:t>
      </w:r>
    </w:p>
    <w:p w:rsidR="001D0C4C" w:rsidRPr="009636A1" w:rsidRDefault="005C7D30" w:rsidP="005C7D30">
      <w:pPr>
        <w:spacing w:after="0" w:line="240" w:lineRule="auto"/>
        <w:ind w:left="0" w:righ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="001D0C4C" w:rsidRPr="009636A1"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ироподобны</w:t>
      </w:r>
      <w:r w:rsidR="004B51E4" w:rsidRPr="009636A1">
        <w:rPr>
          <w:rFonts w:ascii="Times New Roman" w:eastAsia="Times New Roman" w:hAnsi="Times New Roman" w:cs="Times New Roman"/>
          <w:sz w:val="24"/>
          <w:szCs w:val="24"/>
          <w:lang w:eastAsia="ru-RU"/>
        </w:rPr>
        <w:t>е вещества, содержащие углеводы.</w:t>
      </w:r>
    </w:p>
    <w:p w:rsidR="001D0C4C" w:rsidRDefault="001D0C4C" w:rsidP="006B1CF0">
      <w:pPr>
        <w:spacing w:after="0" w:line="240" w:lineRule="auto"/>
        <w:ind w:left="0" w:righ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36A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Гликолипиды обнаружены в </w:t>
      </w:r>
      <w:r w:rsidRPr="005C7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нервных узлах</w:t>
      </w:r>
      <w:r w:rsidRPr="00963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характерны для </w:t>
      </w:r>
      <w:r w:rsidRPr="005C7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клеточных мембран</w:t>
      </w:r>
      <w:r w:rsidRPr="009636A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частности мембран эритроцитов, могут участвовать в межклеточных взаимодействи</w:t>
      </w:r>
      <w:r w:rsidR="00F768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ях и контактах.  Используют </w:t>
      </w:r>
      <w:r w:rsidRPr="009636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производстве моющих средств.</w:t>
      </w:r>
    </w:p>
    <w:p w:rsidR="005C7D30" w:rsidRDefault="005C7D30" w:rsidP="006B1CF0">
      <w:pPr>
        <w:spacing w:after="0" w:line="240" w:lineRule="auto"/>
        <w:ind w:left="0" w:righ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D30" w:rsidRDefault="005C7D30" w:rsidP="005C7D30">
      <w:pPr>
        <w:spacing w:after="0" w:line="240" w:lineRule="auto"/>
        <w:ind w:left="0" w:right="0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6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ЛИПОПРОТЕИДЫ</w:t>
      </w:r>
    </w:p>
    <w:p w:rsidR="001D0C4C" w:rsidRPr="009636A1" w:rsidRDefault="005C7D30" w:rsidP="00C7198C">
      <w:pPr>
        <w:spacing w:after="0" w:line="240" w:lineRule="auto"/>
        <w:ind w:left="0" w:right="-284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1D0C4C" w:rsidRPr="00963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ипопротеиды, комплексы белков и липидов. Представлены в растительных и животных организмах в составе всех </w:t>
      </w:r>
      <w:r w:rsidR="001D0C4C" w:rsidRPr="005C7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биологических мембран</w:t>
      </w:r>
      <w:r w:rsidR="001D0C4C" w:rsidRPr="00963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пластинчатых структур (в </w:t>
      </w:r>
      <w:r w:rsidR="001D0C4C" w:rsidRPr="005C7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миелиновой оболочке</w:t>
      </w:r>
      <w:r w:rsidR="001D0C4C" w:rsidRPr="00963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нервов, </w:t>
      </w:r>
      <w:r w:rsidR="001D0C4C" w:rsidRPr="005C7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хлоропластах растений</w:t>
      </w:r>
      <w:r w:rsidR="001D0C4C" w:rsidRPr="00963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D0C4C" w:rsidRPr="005C7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рецепторных клетках сетчатки глаза</w:t>
      </w:r>
      <w:r w:rsidR="001D0C4C" w:rsidRPr="00963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в свободном виде </w:t>
      </w:r>
      <w:r w:rsidR="001D0C4C" w:rsidRPr="005C7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плазме крови</w:t>
      </w:r>
      <w:r w:rsidR="001D0C4C" w:rsidRPr="00963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(откуда впервые выделены в 1929).  </w:t>
      </w:r>
    </w:p>
    <w:p w:rsidR="005C7D30" w:rsidRDefault="005C7D30" w:rsidP="001D0C4C">
      <w:pPr>
        <w:spacing w:after="0" w:line="240" w:lineRule="auto"/>
        <w:ind w:left="0" w:right="0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33BA" w:rsidRDefault="006833BA" w:rsidP="00C7198C">
      <w:pPr>
        <w:spacing w:after="0" w:line="240" w:lineRule="auto"/>
        <w:ind w:left="0" w:right="-284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33BA" w:rsidRDefault="006833BA" w:rsidP="00C7198C">
      <w:pPr>
        <w:spacing w:after="0" w:line="240" w:lineRule="auto"/>
        <w:ind w:left="0" w:right="-284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33BA" w:rsidRDefault="006833BA" w:rsidP="00C7198C">
      <w:pPr>
        <w:spacing w:after="0" w:line="240" w:lineRule="auto"/>
        <w:ind w:left="0" w:right="-284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33BA" w:rsidRDefault="006833BA" w:rsidP="00C7198C">
      <w:pPr>
        <w:spacing w:after="0" w:line="240" w:lineRule="auto"/>
        <w:ind w:left="0" w:right="-284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33BA" w:rsidRDefault="006833BA" w:rsidP="00C7198C">
      <w:pPr>
        <w:spacing w:after="0" w:line="240" w:lineRule="auto"/>
        <w:ind w:left="0" w:right="-284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33BA" w:rsidRDefault="006833BA" w:rsidP="00C7198C">
      <w:pPr>
        <w:spacing w:after="0" w:line="240" w:lineRule="auto"/>
        <w:ind w:left="0" w:right="-284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33BA" w:rsidRDefault="006833BA" w:rsidP="00C7198C">
      <w:pPr>
        <w:spacing w:after="0" w:line="240" w:lineRule="auto"/>
        <w:ind w:left="0" w:right="-284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33BA" w:rsidRDefault="006833BA" w:rsidP="00C7198C">
      <w:pPr>
        <w:spacing w:after="0" w:line="240" w:lineRule="auto"/>
        <w:ind w:left="0" w:right="-284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33BA" w:rsidRDefault="006833BA" w:rsidP="00C7198C">
      <w:pPr>
        <w:spacing w:after="0" w:line="240" w:lineRule="auto"/>
        <w:ind w:left="0" w:right="-284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33BA" w:rsidRDefault="006833BA" w:rsidP="00C7198C">
      <w:pPr>
        <w:spacing w:after="0" w:line="240" w:lineRule="auto"/>
        <w:ind w:left="0" w:right="-284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33BA" w:rsidRDefault="006833BA" w:rsidP="00C7198C">
      <w:pPr>
        <w:spacing w:after="0" w:line="240" w:lineRule="auto"/>
        <w:ind w:left="0" w:right="-284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33BA" w:rsidRDefault="006833BA" w:rsidP="00C7198C">
      <w:pPr>
        <w:spacing w:after="0" w:line="240" w:lineRule="auto"/>
        <w:ind w:left="0" w:right="-284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0C4C" w:rsidRPr="009636A1" w:rsidRDefault="004B51E4" w:rsidP="00C7198C">
      <w:pPr>
        <w:spacing w:after="0" w:line="240" w:lineRule="auto"/>
        <w:ind w:left="0" w:right="-284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36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Функции липидов</w:t>
      </w:r>
      <w:r w:rsidR="001D0C4C" w:rsidRPr="009636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D0C4C" w:rsidRPr="009636A1" w:rsidRDefault="001D0C4C" w:rsidP="00C7198C">
      <w:pPr>
        <w:spacing w:after="0" w:line="240" w:lineRule="auto"/>
        <w:ind w:left="0" w:right="-284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6A1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 отметить, что липиды являются важным компонентам в любом организме. Суточная потребность человека в липидах 70 – 100 г.</w:t>
      </w:r>
    </w:p>
    <w:p w:rsidR="001D0C4C" w:rsidRPr="009636A1" w:rsidRDefault="001D0C4C" w:rsidP="001D0C4C">
      <w:pPr>
        <w:widowControl w:val="0"/>
        <w:autoSpaceDE w:val="0"/>
        <w:autoSpaceDN w:val="0"/>
        <w:adjustRightInd w:val="0"/>
        <w:spacing w:after="0" w:line="240" w:lineRule="auto"/>
        <w:ind w:left="0" w:right="0" w:firstLine="709"/>
        <w:rPr>
          <w:rFonts w:ascii="Times New Roman CYR" w:hAnsi="Times New Roman CYR" w:cs="Times New Roman CYR"/>
          <w:b/>
          <w:sz w:val="24"/>
          <w:szCs w:val="24"/>
        </w:rPr>
      </w:pPr>
    </w:p>
    <w:tbl>
      <w:tblPr>
        <w:tblStyle w:val="a5"/>
        <w:tblW w:w="10490" w:type="dxa"/>
        <w:tblInd w:w="-459" w:type="dxa"/>
        <w:tblLayout w:type="fixed"/>
        <w:tblLook w:val="04A0"/>
      </w:tblPr>
      <w:tblGrid>
        <w:gridCol w:w="2694"/>
        <w:gridCol w:w="7796"/>
      </w:tblGrid>
      <w:tr w:rsidR="001D0C4C" w:rsidRPr="009636A1" w:rsidTr="006B1CF0">
        <w:tc>
          <w:tcPr>
            <w:tcW w:w="2694" w:type="dxa"/>
            <w:shd w:val="clear" w:color="auto" w:fill="BFBFBF" w:themeFill="background1" w:themeFillShade="BF"/>
          </w:tcPr>
          <w:p w:rsidR="001D0C4C" w:rsidRPr="009636A1" w:rsidRDefault="001D0C4C" w:rsidP="001D0C4C">
            <w:pPr>
              <w:tabs>
                <w:tab w:val="left" w:pos="5145"/>
              </w:tabs>
              <w:ind w:left="0" w:right="0"/>
              <w:jc w:val="both"/>
              <w:rPr>
                <w:sz w:val="24"/>
                <w:szCs w:val="24"/>
              </w:rPr>
            </w:pPr>
            <w:r w:rsidRPr="009636A1">
              <w:rPr>
                <w:sz w:val="24"/>
                <w:szCs w:val="24"/>
              </w:rPr>
              <w:t>Функции</w:t>
            </w:r>
          </w:p>
        </w:tc>
        <w:tc>
          <w:tcPr>
            <w:tcW w:w="7796" w:type="dxa"/>
            <w:shd w:val="clear" w:color="auto" w:fill="BFBFBF" w:themeFill="background1" w:themeFillShade="BF"/>
          </w:tcPr>
          <w:p w:rsidR="001D0C4C" w:rsidRPr="009636A1" w:rsidRDefault="001D0C4C" w:rsidP="001D0C4C">
            <w:pPr>
              <w:tabs>
                <w:tab w:val="left" w:pos="5145"/>
              </w:tabs>
              <w:ind w:left="0" w:right="0"/>
              <w:jc w:val="both"/>
              <w:rPr>
                <w:sz w:val="24"/>
                <w:szCs w:val="24"/>
              </w:rPr>
            </w:pPr>
            <w:r w:rsidRPr="009636A1">
              <w:rPr>
                <w:sz w:val="24"/>
                <w:szCs w:val="24"/>
              </w:rPr>
              <w:t>Расшифровка</w:t>
            </w:r>
          </w:p>
        </w:tc>
      </w:tr>
      <w:tr w:rsidR="001D0C4C" w:rsidRPr="009636A1" w:rsidTr="006B1CF0">
        <w:tc>
          <w:tcPr>
            <w:tcW w:w="2694" w:type="dxa"/>
          </w:tcPr>
          <w:p w:rsidR="001D0C4C" w:rsidRPr="009636A1" w:rsidRDefault="001D0C4C" w:rsidP="001D0C4C">
            <w:pPr>
              <w:tabs>
                <w:tab w:val="left" w:pos="5145"/>
              </w:tabs>
              <w:ind w:left="0" w:right="0"/>
              <w:jc w:val="both"/>
              <w:rPr>
                <w:b/>
                <w:sz w:val="24"/>
                <w:szCs w:val="24"/>
              </w:rPr>
            </w:pPr>
            <w:r w:rsidRPr="009636A1">
              <w:rPr>
                <w:b/>
                <w:sz w:val="24"/>
                <w:szCs w:val="24"/>
              </w:rPr>
              <w:t>Энергетическая</w:t>
            </w:r>
          </w:p>
        </w:tc>
        <w:tc>
          <w:tcPr>
            <w:tcW w:w="7796" w:type="dxa"/>
          </w:tcPr>
          <w:p w:rsidR="001D0C4C" w:rsidRPr="009636A1" w:rsidRDefault="00CE3D9A" w:rsidP="004B51E4">
            <w:pPr>
              <w:tabs>
                <w:tab w:val="left" w:pos="5145"/>
              </w:tabs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50.1pt;margin-top:6.8pt;width:21.75pt;height:0;z-index:251658240;mso-position-horizontal-relative:text;mso-position-vertical-relative:text" o:connectortype="straight">
                  <v:stroke endarrow="block"/>
                </v:shape>
              </w:pict>
            </w:r>
            <w:r w:rsidR="004E0F2B" w:rsidRPr="009636A1">
              <w:rPr>
                <w:sz w:val="24"/>
                <w:szCs w:val="24"/>
              </w:rPr>
              <w:t xml:space="preserve">1 г жира </w:t>
            </w:r>
            <w:r w:rsidR="004B51E4" w:rsidRPr="009636A1">
              <w:rPr>
                <w:sz w:val="24"/>
                <w:szCs w:val="24"/>
              </w:rPr>
              <w:t xml:space="preserve">         </w:t>
            </w:r>
            <w:r w:rsidR="004E0F2B" w:rsidRPr="009636A1">
              <w:rPr>
                <w:sz w:val="24"/>
                <w:szCs w:val="24"/>
              </w:rPr>
              <w:t xml:space="preserve"> </w:t>
            </w:r>
            <w:r w:rsidR="004B51E4" w:rsidRPr="009636A1">
              <w:rPr>
                <w:sz w:val="24"/>
                <w:szCs w:val="24"/>
              </w:rPr>
              <w:t xml:space="preserve">9 </w:t>
            </w:r>
            <w:r w:rsidR="004E0F2B" w:rsidRPr="009636A1">
              <w:rPr>
                <w:sz w:val="24"/>
                <w:szCs w:val="24"/>
              </w:rPr>
              <w:t>ккал или 38,9 кДж энергии</w:t>
            </w:r>
          </w:p>
        </w:tc>
      </w:tr>
      <w:tr w:rsidR="004B51E4" w:rsidRPr="009636A1" w:rsidTr="006B1CF0">
        <w:trPr>
          <w:trHeight w:val="315"/>
        </w:trPr>
        <w:tc>
          <w:tcPr>
            <w:tcW w:w="2694" w:type="dxa"/>
          </w:tcPr>
          <w:p w:rsidR="004B51E4" w:rsidRPr="009636A1" w:rsidRDefault="004B51E4" w:rsidP="004B51E4">
            <w:pPr>
              <w:tabs>
                <w:tab w:val="left" w:pos="5145"/>
              </w:tabs>
              <w:ind w:left="0" w:right="0"/>
              <w:jc w:val="both"/>
              <w:rPr>
                <w:b/>
                <w:sz w:val="24"/>
                <w:szCs w:val="24"/>
              </w:rPr>
            </w:pPr>
            <w:r w:rsidRPr="009636A1">
              <w:rPr>
                <w:b/>
                <w:sz w:val="24"/>
                <w:szCs w:val="24"/>
              </w:rPr>
              <w:t>Теплоизоляционная.</w:t>
            </w:r>
          </w:p>
        </w:tc>
        <w:tc>
          <w:tcPr>
            <w:tcW w:w="7796" w:type="dxa"/>
            <w:vMerge w:val="restart"/>
          </w:tcPr>
          <w:p w:rsidR="004B51E4" w:rsidRPr="009636A1" w:rsidRDefault="004B51E4" w:rsidP="004E0F2B">
            <w:pPr>
              <w:tabs>
                <w:tab w:val="left" w:pos="5145"/>
              </w:tabs>
              <w:ind w:left="0" w:right="0"/>
              <w:jc w:val="both"/>
              <w:rPr>
                <w:sz w:val="24"/>
                <w:szCs w:val="24"/>
              </w:rPr>
            </w:pPr>
            <w:r w:rsidRPr="009636A1">
              <w:rPr>
                <w:sz w:val="24"/>
                <w:szCs w:val="24"/>
              </w:rPr>
              <w:t>Подкожная жировая клетчатка</w:t>
            </w:r>
          </w:p>
        </w:tc>
      </w:tr>
      <w:tr w:rsidR="004B51E4" w:rsidRPr="009636A1" w:rsidTr="006B1CF0">
        <w:trPr>
          <w:trHeight w:val="240"/>
        </w:trPr>
        <w:tc>
          <w:tcPr>
            <w:tcW w:w="2694" w:type="dxa"/>
          </w:tcPr>
          <w:p w:rsidR="004B51E4" w:rsidRPr="009636A1" w:rsidRDefault="004B51E4" w:rsidP="004B51E4">
            <w:pPr>
              <w:tabs>
                <w:tab w:val="left" w:pos="5145"/>
              </w:tabs>
              <w:ind w:left="0" w:right="0"/>
              <w:jc w:val="both"/>
              <w:rPr>
                <w:b/>
                <w:sz w:val="24"/>
                <w:szCs w:val="24"/>
              </w:rPr>
            </w:pPr>
            <w:r w:rsidRPr="009636A1">
              <w:rPr>
                <w:b/>
                <w:sz w:val="24"/>
                <w:szCs w:val="24"/>
              </w:rPr>
              <w:t>Защитная.</w:t>
            </w:r>
          </w:p>
        </w:tc>
        <w:tc>
          <w:tcPr>
            <w:tcW w:w="7796" w:type="dxa"/>
            <w:vMerge/>
          </w:tcPr>
          <w:p w:rsidR="004B51E4" w:rsidRPr="009636A1" w:rsidRDefault="004B51E4" w:rsidP="004E0F2B">
            <w:pPr>
              <w:tabs>
                <w:tab w:val="left" w:pos="5145"/>
              </w:tabs>
              <w:ind w:left="0" w:right="0"/>
              <w:jc w:val="both"/>
              <w:rPr>
                <w:sz w:val="24"/>
                <w:szCs w:val="24"/>
              </w:rPr>
            </w:pPr>
          </w:p>
        </w:tc>
      </w:tr>
      <w:tr w:rsidR="001D0C4C" w:rsidRPr="009636A1" w:rsidTr="006B1CF0">
        <w:trPr>
          <w:trHeight w:val="256"/>
        </w:trPr>
        <w:tc>
          <w:tcPr>
            <w:tcW w:w="2694" w:type="dxa"/>
          </w:tcPr>
          <w:p w:rsidR="001D0C4C" w:rsidRPr="009636A1" w:rsidRDefault="001D0C4C" w:rsidP="001D0C4C">
            <w:pPr>
              <w:tabs>
                <w:tab w:val="left" w:pos="5145"/>
              </w:tabs>
              <w:ind w:left="0" w:right="0"/>
              <w:jc w:val="both"/>
              <w:rPr>
                <w:b/>
                <w:sz w:val="24"/>
                <w:szCs w:val="24"/>
              </w:rPr>
            </w:pPr>
            <w:r w:rsidRPr="009636A1">
              <w:rPr>
                <w:b/>
                <w:sz w:val="24"/>
                <w:szCs w:val="24"/>
              </w:rPr>
              <w:t>Структурная</w:t>
            </w:r>
          </w:p>
        </w:tc>
        <w:tc>
          <w:tcPr>
            <w:tcW w:w="7796" w:type="dxa"/>
          </w:tcPr>
          <w:p w:rsidR="001D0C4C" w:rsidRPr="009636A1" w:rsidRDefault="004E0F2B" w:rsidP="004E0F2B">
            <w:pPr>
              <w:tabs>
                <w:tab w:val="left" w:pos="5145"/>
              </w:tabs>
              <w:ind w:left="0" w:right="0"/>
              <w:jc w:val="both"/>
              <w:rPr>
                <w:sz w:val="24"/>
                <w:szCs w:val="24"/>
              </w:rPr>
            </w:pPr>
            <w:proofErr w:type="spellStart"/>
            <w:r w:rsidRPr="009636A1">
              <w:rPr>
                <w:sz w:val="24"/>
                <w:szCs w:val="24"/>
              </w:rPr>
              <w:t>Фосфолипиды</w:t>
            </w:r>
            <w:proofErr w:type="spellEnd"/>
            <w:r w:rsidRPr="009636A1">
              <w:rPr>
                <w:sz w:val="24"/>
                <w:szCs w:val="24"/>
              </w:rPr>
              <w:t xml:space="preserve"> являются компонентами клеточных мембра</w:t>
            </w:r>
            <w:r w:rsidR="004B51E4" w:rsidRPr="009636A1">
              <w:rPr>
                <w:sz w:val="24"/>
                <w:szCs w:val="24"/>
              </w:rPr>
              <w:t>н</w:t>
            </w:r>
          </w:p>
        </w:tc>
      </w:tr>
      <w:tr w:rsidR="001D0C4C" w:rsidRPr="009636A1" w:rsidTr="006B1CF0">
        <w:tc>
          <w:tcPr>
            <w:tcW w:w="2694" w:type="dxa"/>
          </w:tcPr>
          <w:p w:rsidR="001D0C4C" w:rsidRPr="009636A1" w:rsidRDefault="001D0C4C" w:rsidP="001D0C4C">
            <w:pPr>
              <w:tabs>
                <w:tab w:val="left" w:pos="5145"/>
              </w:tabs>
              <w:ind w:left="0" w:right="0"/>
              <w:jc w:val="both"/>
              <w:rPr>
                <w:b/>
                <w:sz w:val="24"/>
                <w:szCs w:val="24"/>
              </w:rPr>
            </w:pPr>
            <w:r w:rsidRPr="009636A1">
              <w:rPr>
                <w:b/>
                <w:sz w:val="24"/>
                <w:szCs w:val="24"/>
              </w:rPr>
              <w:t>Регуляторная</w:t>
            </w:r>
            <w:r w:rsidR="00EA7B05">
              <w:rPr>
                <w:b/>
                <w:sz w:val="24"/>
                <w:szCs w:val="24"/>
              </w:rPr>
              <w:t xml:space="preserve"> (Гормональная)</w:t>
            </w:r>
          </w:p>
        </w:tc>
        <w:tc>
          <w:tcPr>
            <w:tcW w:w="7796" w:type="dxa"/>
          </w:tcPr>
          <w:p w:rsidR="001D0C4C" w:rsidRPr="009636A1" w:rsidRDefault="004B51E4" w:rsidP="004B51E4">
            <w:pPr>
              <w:pStyle w:val="a6"/>
              <w:numPr>
                <w:ilvl w:val="0"/>
                <w:numId w:val="1"/>
              </w:numPr>
              <w:ind w:left="0" w:right="0"/>
              <w:rPr>
                <w:sz w:val="24"/>
                <w:szCs w:val="24"/>
              </w:rPr>
            </w:pPr>
            <w:r w:rsidRPr="009636A1">
              <w:rPr>
                <w:sz w:val="24"/>
                <w:szCs w:val="24"/>
              </w:rPr>
              <w:t>Г</w:t>
            </w:r>
            <w:r w:rsidR="004E0F2B" w:rsidRPr="009636A1">
              <w:rPr>
                <w:sz w:val="24"/>
                <w:szCs w:val="24"/>
              </w:rPr>
              <w:t>ормоны</w:t>
            </w:r>
            <w:r w:rsidRPr="009636A1">
              <w:rPr>
                <w:b/>
                <w:sz w:val="24"/>
                <w:szCs w:val="24"/>
              </w:rPr>
              <w:t xml:space="preserve">, </w:t>
            </w:r>
            <w:r w:rsidRPr="009636A1">
              <w:rPr>
                <w:sz w:val="24"/>
                <w:szCs w:val="24"/>
              </w:rPr>
              <w:t>регуляторы транспорта воды и солей, регуляторы активности некоторых ферментов. Переносчики ряда витаминов.</w:t>
            </w:r>
          </w:p>
        </w:tc>
      </w:tr>
      <w:tr w:rsidR="004E0F2B" w:rsidRPr="009636A1" w:rsidTr="006B1CF0">
        <w:tc>
          <w:tcPr>
            <w:tcW w:w="2694" w:type="dxa"/>
          </w:tcPr>
          <w:p w:rsidR="004E0F2B" w:rsidRPr="009636A1" w:rsidRDefault="004E0F2B" w:rsidP="001D0C4C">
            <w:pPr>
              <w:tabs>
                <w:tab w:val="left" w:pos="5145"/>
              </w:tabs>
              <w:ind w:left="0" w:right="0"/>
              <w:jc w:val="both"/>
              <w:rPr>
                <w:b/>
                <w:sz w:val="24"/>
                <w:szCs w:val="24"/>
              </w:rPr>
            </w:pPr>
            <w:r w:rsidRPr="009636A1">
              <w:rPr>
                <w:b/>
                <w:sz w:val="24"/>
                <w:szCs w:val="24"/>
              </w:rPr>
              <w:t>Смазывающая</w:t>
            </w:r>
          </w:p>
        </w:tc>
        <w:tc>
          <w:tcPr>
            <w:tcW w:w="7796" w:type="dxa"/>
          </w:tcPr>
          <w:p w:rsidR="004E0F2B" w:rsidRPr="009636A1" w:rsidRDefault="004E0F2B" w:rsidP="004E0F2B">
            <w:pPr>
              <w:ind w:left="0"/>
              <w:contextualSpacing/>
              <w:rPr>
                <w:sz w:val="24"/>
                <w:szCs w:val="24"/>
              </w:rPr>
            </w:pPr>
            <w:r w:rsidRPr="009636A1">
              <w:rPr>
                <w:sz w:val="24"/>
                <w:szCs w:val="24"/>
              </w:rPr>
              <w:t xml:space="preserve">Воска покрывают  кожу, шерсть, перья и предохраняют их от воды. </w:t>
            </w:r>
          </w:p>
          <w:p w:rsidR="004E0F2B" w:rsidRPr="009636A1" w:rsidRDefault="004E0F2B" w:rsidP="004B51E4">
            <w:pPr>
              <w:ind w:left="0"/>
              <w:contextualSpacing/>
              <w:rPr>
                <w:b/>
                <w:sz w:val="24"/>
                <w:szCs w:val="24"/>
              </w:rPr>
            </w:pPr>
            <w:r w:rsidRPr="009636A1">
              <w:rPr>
                <w:sz w:val="24"/>
                <w:szCs w:val="24"/>
              </w:rPr>
              <w:t xml:space="preserve">Восковым  налетом  покрыты  листья  многих  растений, воск используется  в  строительстве  пчелиных  сот.  </w:t>
            </w:r>
          </w:p>
        </w:tc>
      </w:tr>
      <w:tr w:rsidR="004E0F2B" w:rsidRPr="009636A1" w:rsidTr="006B1CF0">
        <w:tc>
          <w:tcPr>
            <w:tcW w:w="2694" w:type="dxa"/>
          </w:tcPr>
          <w:p w:rsidR="004E0F2B" w:rsidRPr="009636A1" w:rsidRDefault="004E0F2B" w:rsidP="001D0C4C">
            <w:pPr>
              <w:tabs>
                <w:tab w:val="left" w:pos="5145"/>
              </w:tabs>
              <w:ind w:left="0" w:right="0"/>
              <w:jc w:val="both"/>
              <w:rPr>
                <w:b/>
                <w:sz w:val="24"/>
                <w:szCs w:val="24"/>
              </w:rPr>
            </w:pPr>
            <w:r w:rsidRPr="009636A1">
              <w:rPr>
                <w:b/>
                <w:sz w:val="24"/>
                <w:szCs w:val="24"/>
              </w:rPr>
              <w:t>Электроизоляционная</w:t>
            </w:r>
          </w:p>
        </w:tc>
        <w:tc>
          <w:tcPr>
            <w:tcW w:w="7796" w:type="dxa"/>
          </w:tcPr>
          <w:p w:rsidR="004E0F2B" w:rsidRPr="009636A1" w:rsidRDefault="004E0F2B" w:rsidP="004E0F2B">
            <w:pPr>
              <w:ind w:left="0"/>
              <w:contextualSpacing/>
              <w:rPr>
                <w:sz w:val="24"/>
                <w:szCs w:val="24"/>
              </w:rPr>
            </w:pPr>
            <w:r w:rsidRPr="009636A1">
              <w:rPr>
                <w:sz w:val="24"/>
                <w:szCs w:val="24"/>
              </w:rPr>
              <w:t xml:space="preserve">Миелин изолирует некоторые нейроны, что во много раз ускоряет </w:t>
            </w:r>
          </w:p>
          <w:p w:rsidR="004E0F2B" w:rsidRPr="009636A1" w:rsidRDefault="004E0F2B" w:rsidP="004B51E4">
            <w:pPr>
              <w:ind w:left="0"/>
              <w:contextualSpacing/>
              <w:rPr>
                <w:sz w:val="24"/>
                <w:szCs w:val="24"/>
              </w:rPr>
            </w:pPr>
            <w:r w:rsidRPr="009636A1">
              <w:rPr>
                <w:sz w:val="24"/>
                <w:szCs w:val="24"/>
              </w:rPr>
              <w:t xml:space="preserve">передачу нервных импульсов.  </w:t>
            </w:r>
          </w:p>
        </w:tc>
      </w:tr>
      <w:tr w:rsidR="004B51E4" w:rsidRPr="009636A1" w:rsidTr="006B1CF0">
        <w:tc>
          <w:tcPr>
            <w:tcW w:w="2694" w:type="dxa"/>
          </w:tcPr>
          <w:p w:rsidR="004B51E4" w:rsidRPr="009636A1" w:rsidRDefault="004B51E4" w:rsidP="001D0C4C">
            <w:pPr>
              <w:tabs>
                <w:tab w:val="left" w:pos="5145"/>
              </w:tabs>
              <w:ind w:left="0" w:right="0"/>
              <w:jc w:val="both"/>
              <w:rPr>
                <w:b/>
                <w:sz w:val="24"/>
                <w:szCs w:val="24"/>
              </w:rPr>
            </w:pPr>
            <w:r w:rsidRPr="009636A1">
              <w:rPr>
                <w:b/>
                <w:sz w:val="24"/>
                <w:szCs w:val="24"/>
              </w:rPr>
              <w:t>Запасающая</w:t>
            </w:r>
          </w:p>
        </w:tc>
        <w:tc>
          <w:tcPr>
            <w:tcW w:w="7796" w:type="dxa"/>
          </w:tcPr>
          <w:p w:rsidR="004B51E4" w:rsidRPr="009636A1" w:rsidRDefault="004B51E4" w:rsidP="004B51E4">
            <w:pPr>
              <w:ind w:left="0"/>
              <w:contextualSpacing/>
              <w:rPr>
                <w:sz w:val="24"/>
                <w:szCs w:val="24"/>
              </w:rPr>
            </w:pPr>
            <w:r w:rsidRPr="009636A1">
              <w:rPr>
                <w:sz w:val="24"/>
                <w:szCs w:val="24"/>
              </w:rPr>
              <w:t>Источник воды, например у верблюдов, масла – запасное вещество у растений</w:t>
            </w:r>
          </w:p>
        </w:tc>
      </w:tr>
      <w:tr w:rsidR="00EA7B05" w:rsidRPr="009636A1" w:rsidTr="006B1CF0">
        <w:tc>
          <w:tcPr>
            <w:tcW w:w="2694" w:type="dxa"/>
          </w:tcPr>
          <w:p w:rsidR="00EA7B05" w:rsidRPr="00EA7B05" w:rsidRDefault="00EA7B05" w:rsidP="001D0C4C">
            <w:pPr>
              <w:tabs>
                <w:tab w:val="left" w:pos="5145"/>
              </w:tabs>
              <w:ind w:left="0" w:right="0"/>
              <w:jc w:val="both"/>
              <w:rPr>
                <w:b/>
                <w:sz w:val="24"/>
                <w:szCs w:val="24"/>
              </w:rPr>
            </w:pPr>
            <w:r w:rsidRPr="00EA7B05">
              <w:rPr>
                <w:b/>
                <w:color w:val="000000"/>
                <w:sz w:val="24"/>
                <w:szCs w:val="24"/>
              </w:rPr>
              <w:t>Питательная</w:t>
            </w:r>
          </w:p>
        </w:tc>
        <w:tc>
          <w:tcPr>
            <w:tcW w:w="7796" w:type="dxa"/>
          </w:tcPr>
          <w:p w:rsidR="00EA7B05" w:rsidRPr="00EA7B05" w:rsidRDefault="00EA7B05" w:rsidP="00EA7B05">
            <w:pPr>
              <w:ind w:left="0" w:right="0"/>
              <w:rPr>
                <w:sz w:val="24"/>
                <w:szCs w:val="24"/>
              </w:rPr>
            </w:pPr>
            <w:r w:rsidRPr="00EA7B05">
              <w:rPr>
                <w:color w:val="000000"/>
                <w:sz w:val="24"/>
                <w:szCs w:val="24"/>
              </w:rPr>
              <w:t xml:space="preserve">желчные кислоты и витамин </w:t>
            </w:r>
            <w:r w:rsidRPr="00EA7B05">
              <w:rPr>
                <w:color w:val="000000"/>
                <w:sz w:val="24"/>
                <w:szCs w:val="24"/>
                <w:lang w:val="en-US"/>
              </w:rPr>
              <w:t>D</w:t>
            </w:r>
            <w:r w:rsidRPr="00EA7B05">
              <w:rPr>
                <w:color w:val="000000"/>
                <w:sz w:val="24"/>
                <w:szCs w:val="24"/>
              </w:rPr>
              <w:t xml:space="preserve"> образу</w:t>
            </w:r>
            <w:r w:rsidRPr="00EA7B05">
              <w:rPr>
                <w:color w:val="000000"/>
                <w:sz w:val="24"/>
                <w:szCs w:val="24"/>
              </w:rPr>
              <w:softHyphen/>
              <w:t>ются из стероидов.</w:t>
            </w:r>
          </w:p>
        </w:tc>
      </w:tr>
    </w:tbl>
    <w:p w:rsidR="001D0C4C" w:rsidRPr="009636A1" w:rsidRDefault="001D0C4C" w:rsidP="001D0C4C">
      <w:pPr>
        <w:tabs>
          <w:tab w:val="left" w:pos="5145"/>
        </w:tabs>
        <w:spacing w:after="0" w:line="240" w:lineRule="auto"/>
        <w:ind w:left="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D0C4C" w:rsidRPr="007859CC" w:rsidRDefault="007859CC" w:rsidP="007859CC">
      <w:pPr>
        <w:shd w:val="clear" w:color="auto" w:fill="FFFFFF" w:themeFill="background1"/>
        <w:spacing w:after="0" w:line="240" w:lineRule="auto"/>
        <w:ind w:left="-567" w:right="0"/>
        <w:rPr>
          <w:rFonts w:ascii="Times New Roman" w:hAnsi="Times New Roman" w:cs="Times New Roman"/>
          <w:sz w:val="24"/>
          <w:szCs w:val="24"/>
        </w:rPr>
      </w:pPr>
      <w:r w:rsidRPr="007859CC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EEE8DD"/>
        </w:rPr>
        <w:t>При умеренной физической нагрузке суточная потребность взрослого человека в жирах около 100 г (это дает треть калорийности при диете, составляющей около 3000 ккал).</w:t>
      </w:r>
      <w:r w:rsidRPr="007859CC">
        <w:rPr>
          <w:rStyle w:val="apple-converted-space"/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EEE8DD"/>
        </w:rPr>
        <w:t> </w:t>
      </w:r>
    </w:p>
    <w:p w:rsidR="009636A1" w:rsidRDefault="007859CC" w:rsidP="007859CC">
      <w:pPr>
        <w:shd w:val="clear" w:color="auto" w:fill="FFFFFF" w:themeFill="background1"/>
        <w:spacing w:after="0" w:line="240" w:lineRule="auto"/>
        <w:ind w:left="-567" w:right="0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EEE8DD"/>
        </w:rPr>
      </w:pPr>
      <w:r w:rsidRPr="007859CC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EEE8DD"/>
        </w:rPr>
        <w:t>По мнению диетологов, в сбалансированном рационе должно быть 10% полиненасыщенных кислот, 60% мононенасыщенных (в основном это олеиновая кислота) и 30% насыщенных.</w:t>
      </w:r>
    </w:p>
    <w:p w:rsidR="007859CC" w:rsidRDefault="007859CC" w:rsidP="007859CC">
      <w:pPr>
        <w:shd w:val="clear" w:color="auto" w:fill="FFFFFF" w:themeFill="background1"/>
        <w:spacing w:after="0" w:line="240" w:lineRule="auto"/>
        <w:ind w:left="-567" w:right="0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EEE8DD"/>
        </w:rPr>
      </w:pPr>
    </w:p>
    <w:p w:rsidR="007859CC" w:rsidRPr="007859CC" w:rsidRDefault="007859CC" w:rsidP="007859CC">
      <w:pPr>
        <w:shd w:val="clear" w:color="auto" w:fill="FFFFFF" w:themeFill="background1"/>
        <w:spacing w:after="0" w:line="240" w:lineRule="auto"/>
        <w:ind w:left="-567" w:right="0"/>
        <w:rPr>
          <w:rFonts w:ascii="Times New Roman" w:hAnsi="Times New Roman" w:cs="Times New Roman"/>
          <w:sz w:val="24"/>
          <w:szCs w:val="24"/>
        </w:rPr>
      </w:pPr>
      <w:r w:rsidRPr="007859CC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EEE8DD"/>
        </w:rPr>
        <w:t xml:space="preserve">Насыщенные жирные кислоты отрицательно влияют на жировой обмен, работу печени и способствуют развитию атеросклероза. Ненасыщенные (особенно </w:t>
      </w:r>
      <w:proofErr w:type="spellStart"/>
      <w:r w:rsidRPr="007859CC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EEE8DD"/>
        </w:rPr>
        <w:t>линолевая</w:t>
      </w:r>
      <w:proofErr w:type="spellEnd"/>
      <w:r w:rsidRPr="007859CC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EEE8DD"/>
        </w:rPr>
        <w:t xml:space="preserve"> и </w:t>
      </w:r>
      <w:proofErr w:type="spellStart"/>
      <w:r w:rsidRPr="007859CC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EEE8DD"/>
        </w:rPr>
        <w:t>арахидоновая</w:t>
      </w:r>
      <w:proofErr w:type="spellEnd"/>
      <w:r w:rsidRPr="007859CC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EEE8DD"/>
        </w:rPr>
        <w:t xml:space="preserve"> кислоты) регулируют жировой обмен и участвуют в выведении холестерина из организма. Чем выше содержание ненасыщенных жирных кислот, тем ниже температура плавления жира. Калорийность твердых животных и жидких растительных жиров примерно одинакова, однако физиологическая ценность растительных жиров намного выше. Более ценными качествами обладает жир молока. Он содержит одну треть ненасыщенных жирных кислот и, сохраняясь в виде эмульсии, легко усваивается организмом. Несмотря на эти положительные качества, нельзя употреблять только молочный жир, так как никакой жир не содержит идеального состава жирных кислот. Лучше всего употреблять </w:t>
      </w:r>
      <w:proofErr w:type="gramStart"/>
      <w:r w:rsidRPr="007859CC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EEE8DD"/>
        </w:rPr>
        <w:t>жиры</w:t>
      </w:r>
      <w:proofErr w:type="gramEnd"/>
      <w:r w:rsidRPr="007859CC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EEE8DD"/>
        </w:rPr>
        <w:t xml:space="preserve"> как животного, так и растительного происхождения.</w:t>
      </w:r>
      <w:r w:rsidRPr="007859CC">
        <w:rPr>
          <w:rStyle w:val="apple-converted-space"/>
          <w:rFonts w:ascii="Times New Roman" w:hAnsi="Times New Roman" w:cs="Times New Roman"/>
          <w:iCs/>
          <w:color w:val="000000"/>
          <w:sz w:val="24"/>
          <w:szCs w:val="24"/>
          <w:shd w:val="clear" w:color="auto" w:fill="EEE8DD"/>
        </w:rPr>
        <w:t> </w:t>
      </w:r>
    </w:p>
    <w:sectPr w:rsidR="007859CC" w:rsidRPr="007859CC" w:rsidSect="006B1CF0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3466B4"/>
    <w:multiLevelType w:val="hybridMultilevel"/>
    <w:tmpl w:val="A2F4F6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E853FC"/>
    <w:multiLevelType w:val="multilevel"/>
    <w:tmpl w:val="8806D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0F535F5"/>
    <w:multiLevelType w:val="hybridMultilevel"/>
    <w:tmpl w:val="4DE22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0C4C"/>
    <w:rsid w:val="000419FA"/>
    <w:rsid w:val="0006359F"/>
    <w:rsid w:val="00130BE2"/>
    <w:rsid w:val="00185179"/>
    <w:rsid w:val="001D0C4C"/>
    <w:rsid w:val="001E515C"/>
    <w:rsid w:val="001F34CF"/>
    <w:rsid w:val="00227CD1"/>
    <w:rsid w:val="00270E2B"/>
    <w:rsid w:val="00300343"/>
    <w:rsid w:val="0034269A"/>
    <w:rsid w:val="00381DA4"/>
    <w:rsid w:val="004B51E4"/>
    <w:rsid w:val="004E0F2B"/>
    <w:rsid w:val="005C7D30"/>
    <w:rsid w:val="005D6EE1"/>
    <w:rsid w:val="005F0B82"/>
    <w:rsid w:val="006833BA"/>
    <w:rsid w:val="006B1CF0"/>
    <w:rsid w:val="007617E8"/>
    <w:rsid w:val="007859CC"/>
    <w:rsid w:val="008F44A0"/>
    <w:rsid w:val="00905DFF"/>
    <w:rsid w:val="009518F5"/>
    <w:rsid w:val="009636A1"/>
    <w:rsid w:val="0096491F"/>
    <w:rsid w:val="00981076"/>
    <w:rsid w:val="009911A5"/>
    <w:rsid w:val="00AA6747"/>
    <w:rsid w:val="00AB2137"/>
    <w:rsid w:val="00B06EA3"/>
    <w:rsid w:val="00B25BE7"/>
    <w:rsid w:val="00B700A0"/>
    <w:rsid w:val="00BB119F"/>
    <w:rsid w:val="00C666E7"/>
    <w:rsid w:val="00C7198C"/>
    <w:rsid w:val="00CE3D9A"/>
    <w:rsid w:val="00E008A5"/>
    <w:rsid w:val="00E90B5A"/>
    <w:rsid w:val="00EA7B05"/>
    <w:rsid w:val="00ED56AD"/>
    <w:rsid w:val="00F609A0"/>
    <w:rsid w:val="00F768B2"/>
    <w:rsid w:val="00F94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C4C"/>
    <w:pPr>
      <w:ind w:left="1701" w:right="56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0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0C4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D0C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D0C4C"/>
    <w:pPr>
      <w:ind w:left="720"/>
      <w:contextualSpacing/>
    </w:pPr>
  </w:style>
  <w:style w:type="character" w:customStyle="1" w:styleId="apple-converted-space">
    <w:name w:val="apple-converted-space"/>
    <w:basedOn w:val="a0"/>
    <w:rsid w:val="00E90B5A"/>
  </w:style>
  <w:style w:type="character" w:styleId="a7">
    <w:name w:val="Hyperlink"/>
    <w:basedOn w:val="a0"/>
    <w:uiPriority w:val="99"/>
    <w:semiHidden/>
    <w:unhideWhenUsed/>
    <w:rsid w:val="000635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5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school.xvatit.com/index.php?title=%D0%A1%D0%BF%D0%B8%D1%80%D1%82%D1%8B_(%D0%A5%D0%B8%D0%BC%D0%B8%D1%8F_10_%D0%BA%D0%BB%D0%B0%D1%81%D1%81)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4</Pages>
  <Words>1310</Words>
  <Characters>7471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anastasiya</cp:lastModifiedBy>
  <cp:revision>14</cp:revision>
  <cp:lastPrinted>2015-08-19T18:37:00Z</cp:lastPrinted>
  <dcterms:created xsi:type="dcterms:W3CDTF">2014-10-19T06:17:00Z</dcterms:created>
  <dcterms:modified xsi:type="dcterms:W3CDTF">2016-07-02T17:40:00Z</dcterms:modified>
</cp:coreProperties>
</file>